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7A7C" w14:textId="77777777" w:rsidR="00BC3324" w:rsidRDefault="00BC3324">
      <w:pPr>
        <w:keepNext/>
        <w:spacing w:line="120" w:lineRule="atLeast"/>
        <w:ind w:right="-227"/>
        <w:rPr>
          <w:sz w:val="16"/>
          <w:szCs w:val="24"/>
        </w:rPr>
      </w:pPr>
      <w:bookmarkStart w:id="0" w:name="_Hlk75519734"/>
    </w:p>
    <w:p w14:paraId="2DDF94AE" w14:textId="77777777" w:rsidR="00BC3324" w:rsidRDefault="00BC3324">
      <w:pPr>
        <w:jc w:val="center"/>
        <w:rPr>
          <w:b/>
        </w:rPr>
      </w:pPr>
    </w:p>
    <w:p w14:paraId="7557A270" w14:textId="4461A73A" w:rsidR="00BC3324" w:rsidRDefault="00E83AA2">
      <w:pPr>
        <w:jc w:val="center"/>
        <w:rPr>
          <w:b/>
          <w:sz w:val="22"/>
        </w:rPr>
      </w:pPr>
      <w:r>
        <w:rPr>
          <w:sz w:val="16"/>
          <w:szCs w:val="16"/>
        </w:rPr>
        <w:t xml:space="preserve">            </w:t>
      </w:r>
      <w:r w:rsidR="00ED09D5">
        <w:rPr>
          <w:b/>
          <w:sz w:val="22"/>
        </w:rPr>
        <w:t>ЗАЯВЛЕНИЕ</w:t>
      </w:r>
      <w:bookmarkStart w:id="1" w:name="_GoBack"/>
      <w:bookmarkEnd w:id="1"/>
    </w:p>
    <w:p w14:paraId="3DFF8A9D" w14:textId="77777777" w:rsidR="00BC3324" w:rsidRDefault="00E83AA2">
      <w:pPr>
        <w:autoSpaceDN w:val="0"/>
        <w:adjustRightInd w:val="0"/>
        <w:spacing w:before="120"/>
        <w:ind w:firstLine="6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Я, _____________________________________________________________, дата рождения _____________________, </w:t>
      </w:r>
    </w:p>
    <w:p w14:paraId="0F75807B" w14:textId="77777777" w:rsidR="00BC3324" w:rsidRDefault="00E83AA2">
      <w:pPr>
        <w:autoSpaceDN w:val="0"/>
        <w:adjustRightInd w:val="0"/>
        <w:ind w:firstLine="2040"/>
        <w:jc w:val="both"/>
        <w:rPr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14:paraId="29CEA130" w14:textId="46E2FBA8" w:rsidR="00BC3324" w:rsidRDefault="00E83AA2">
      <w:pPr>
        <w:autoSpaceDN w:val="0"/>
        <w:adjustRightInd w:val="0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паспорт: серия и номер ________________ прошу </w:t>
      </w:r>
      <w:r w:rsidR="00012003">
        <w:rPr>
          <w:sz w:val="18"/>
          <w:szCs w:val="18"/>
        </w:rPr>
        <w:t>___________________</w:t>
      </w:r>
      <w:r>
        <w:rPr>
          <w:sz w:val="18"/>
          <w:szCs w:val="18"/>
        </w:rPr>
        <w:t xml:space="preserve"> распространить на меня действие Договора коллективного страхования от несчастных случаев </w:t>
      </w:r>
      <w:r w:rsidRPr="0099174D">
        <w:rPr>
          <w:sz w:val="18"/>
          <w:szCs w:val="18"/>
        </w:rPr>
        <w:t>№ 001-ГС-00066</w:t>
      </w:r>
      <w:r w:rsidR="00012003" w:rsidRPr="0099174D">
        <w:rPr>
          <w:sz w:val="18"/>
          <w:szCs w:val="18"/>
        </w:rPr>
        <w:t>8</w:t>
      </w:r>
      <w:r w:rsidRPr="0099174D">
        <w:rPr>
          <w:sz w:val="18"/>
          <w:szCs w:val="18"/>
        </w:rPr>
        <w:t xml:space="preserve">/23 </w:t>
      </w:r>
      <w:r>
        <w:rPr>
          <w:sz w:val="18"/>
          <w:szCs w:val="18"/>
        </w:rPr>
        <w:t xml:space="preserve">от </w:t>
      </w:r>
      <w:r w:rsidR="0099174D">
        <w:rPr>
          <w:sz w:val="18"/>
          <w:szCs w:val="18"/>
        </w:rPr>
        <w:t>«</w:t>
      </w:r>
      <w:r w:rsidR="00845713" w:rsidRPr="00845713">
        <w:rPr>
          <w:sz w:val="18"/>
          <w:szCs w:val="18"/>
        </w:rPr>
        <w:t>2</w:t>
      </w:r>
      <w:r w:rsidR="00457897">
        <w:rPr>
          <w:sz w:val="18"/>
          <w:szCs w:val="18"/>
        </w:rPr>
        <w:t>8</w:t>
      </w:r>
      <w:r w:rsidRPr="00845713">
        <w:rPr>
          <w:sz w:val="18"/>
          <w:szCs w:val="18"/>
        </w:rPr>
        <w:t xml:space="preserve">» </w:t>
      </w:r>
      <w:r w:rsidR="00845713" w:rsidRPr="00845713">
        <w:rPr>
          <w:sz w:val="18"/>
          <w:szCs w:val="18"/>
        </w:rPr>
        <w:t>июля</w:t>
      </w:r>
      <w:r w:rsidRPr="00845713">
        <w:rPr>
          <w:sz w:val="18"/>
          <w:szCs w:val="18"/>
        </w:rPr>
        <w:t xml:space="preserve"> 2023г.</w:t>
      </w:r>
      <w:r w:rsidRPr="00845713">
        <w:rPr>
          <w:color w:val="000000" w:themeColor="text1"/>
          <w:sz w:val="18"/>
          <w:szCs w:val="18"/>
        </w:rPr>
        <w:t xml:space="preserve"> (далее – Договор), заключенному между </w:t>
      </w:r>
      <w:r w:rsidR="00012003" w:rsidRPr="00845713">
        <w:rPr>
          <w:b/>
          <w:bCs/>
          <w:sz w:val="22"/>
          <w:szCs w:val="22"/>
        </w:rPr>
        <w:t>_________</w:t>
      </w:r>
      <w:r w:rsidRPr="00845713">
        <w:rPr>
          <w:color w:val="000000" w:themeColor="text1"/>
          <w:sz w:val="18"/>
          <w:szCs w:val="18"/>
        </w:rPr>
        <w:t xml:space="preserve"> (далее – Страхователь) и ООО «Абсолют Страхование» (далее – Страховщик</w:t>
      </w:r>
      <w:r>
        <w:rPr>
          <w:color w:val="000000" w:themeColor="text1"/>
          <w:sz w:val="18"/>
          <w:szCs w:val="18"/>
        </w:rPr>
        <w:t>). Страховые риски:</w:t>
      </w:r>
      <w:r>
        <w:rPr>
          <w:sz w:val="18"/>
          <w:szCs w:val="18"/>
        </w:rPr>
        <w:t xml:space="preserve"> </w:t>
      </w:r>
    </w:p>
    <w:p w14:paraId="770A723F" w14:textId="77777777" w:rsidR="00BC3324" w:rsidRDefault="00E83AA2">
      <w:pPr>
        <w:pStyle w:val="28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Смерть Застрахованного в результате несчастного случая, произошедшего в течение периода страхования («Смерть в результате НС»);</w:t>
      </w:r>
    </w:p>
    <w:p w14:paraId="66CDC37C" w14:textId="77777777" w:rsidR="00BC3324" w:rsidRDefault="00E83AA2">
      <w:pPr>
        <w:pStyle w:val="28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Инвалидность Застрахованного I, II группы в результате несчастного случая, произошедшего в течение периода страхования («Инвалидность I, II группы в результате НС»).</w:t>
      </w:r>
    </w:p>
    <w:p w14:paraId="7ED15BC3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Выражаю свое желание быть Застрахованным лицом по Договору с даты подачи настоящего заявления Страхователю. Прошу присоединить меня к Договору в качестве Застрахованного лица на срок: с «___» _________20__г. по «___» _________20__г.</w:t>
      </w:r>
    </w:p>
    <w:p w14:paraId="40BA4160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Я ознакомлен с тем, что, при наступлении страхового случая по рискам «Смерть в результате НС», «Инвалидность I, II группы в результате НС» выплата страхового возмещения производится Страховщиком в размере 100% (ста процентов) страховой суммы по Застрахованному лицу;</w:t>
      </w:r>
    </w:p>
    <w:p w14:paraId="446ACB54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Территория страхования: Российская Федерация.</w:t>
      </w:r>
    </w:p>
    <w:p w14:paraId="50072BFB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Страховая сумма составляет ___</w:t>
      </w:r>
      <w:r>
        <w:rPr>
          <w:i/>
          <w:color w:val="000000" w:themeColor="text1"/>
          <w:sz w:val="18"/>
          <w:szCs w:val="18"/>
          <w:u w:val="single"/>
        </w:rPr>
        <w:t>цифрами_</w:t>
      </w:r>
      <w:r>
        <w:rPr>
          <w:color w:val="000000" w:themeColor="text1"/>
          <w:sz w:val="18"/>
          <w:szCs w:val="18"/>
          <w:u w:val="single"/>
        </w:rPr>
        <w:t>___ (_______________</w:t>
      </w:r>
      <w:r>
        <w:rPr>
          <w:i/>
          <w:color w:val="000000" w:themeColor="text1"/>
          <w:sz w:val="18"/>
          <w:szCs w:val="18"/>
          <w:u w:val="single"/>
        </w:rPr>
        <w:t>прописью</w:t>
      </w:r>
      <w:r>
        <w:rPr>
          <w:color w:val="000000" w:themeColor="text1"/>
          <w:sz w:val="18"/>
          <w:szCs w:val="18"/>
          <w:u w:val="single"/>
        </w:rPr>
        <w:t>______________________) рублей, 00 копеек.</w:t>
      </w:r>
    </w:p>
    <w:p w14:paraId="3E2F2D8D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Подтверждаю, что:</w:t>
      </w:r>
    </w:p>
    <w:p w14:paraId="32F34D3F" w14:textId="77777777" w:rsidR="00BC3324" w:rsidRDefault="00E83AA2">
      <w:pPr>
        <w:tabs>
          <w:tab w:val="left" w:pos="284"/>
        </w:tabs>
        <w:autoSpaceDN w:val="0"/>
        <w:adjustRightInd w:val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возраст Застрахованного лица от 18 до 70 лет, что Застрахованное лицо не является и никогда ранее не являлось инвалидом (не относится и не относилось ранее к категории «ребенок-инвалид»), не имеет оснований для присвоения инвалидности, не направляло медицинские документы на рассмотрение в органы медико-социальной экспертизы с целью установления инвалидности, дееспособное, не страдает психическими заболеваниями, не переносило инсульт и/или инфаркт миокарда, не страдает сердечной недостаточностью третьей степени, циррозом печени, терминальной почечной недостаточностью, злокачественными заболеваниями крови, онкологическими заболеваниями, не является больным СПИДом или ВИЧ инфицированным, не состоит на учете в наркологических, онкологических, психоневрологических, туберкулезных, кожно-венерологических диспансерах, не находится в местах лишения свободы;</w:t>
      </w:r>
    </w:p>
    <w:p w14:paraId="3AE72741" w14:textId="77777777" w:rsidR="00BC3324" w:rsidRDefault="00E83AA2">
      <w:pPr>
        <w:tabs>
          <w:tab w:val="left" w:pos="284"/>
        </w:tabs>
        <w:autoSpaceDN w:val="0"/>
        <w:adjustRightInd w:val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профессиональная деятельность Застрахованного лица  не связана с вредным или опасным производством, радиацией, работой на высоте свыше 15 м, в водной акватории или под водой, в нефте- и газодобыче, работой на нефтяных и газовых платформах, под землей, с взрывчатыми веществами, с опасными химическими веществами или составами, и/или другими обязанностями, связанными с повышенным риском (водители большегрузных машин, вооруженные сотрудники полиции, персональная охрана, сотрудники уголовного розыска, строители, пилоты и члены экипажа, в т.ч. вертолетов и малой авиации, пожарные, лица, имеющие право на ношение оружия с целью исполнения служебных обязанностей, водители-испытатели, мотогонщики, автогонщики, каскадеры, космонавты);</w:t>
      </w:r>
    </w:p>
    <w:p w14:paraId="50D9B963" w14:textId="77777777" w:rsidR="00BC3324" w:rsidRDefault="00E83AA2">
      <w:pPr>
        <w:tabs>
          <w:tab w:val="left" w:pos="284"/>
        </w:tabs>
        <w:autoSpaceDN w:val="0"/>
        <w:adjustRightInd w:val="0"/>
        <w:spacing w:before="6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Признаю, что данные условия являются существенными; если при наступлении страхового случая будет установлено, что данные сведения не соответствуют действительности в целом или в части, ООО «Абсолют Страхование» имеет право отказать в выплате страхового возмещения.</w:t>
      </w:r>
    </w:p>
    <w:p w14:paraId="4BA9DD76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Подтверждаю достоверность всех сведений, указанных в настоящем заявлении. Мне известно, </w:t>
      </w:r>
      <w:proofErr w:type="gramStart"/>
      <w:r>
        <w:rPr>
          <w:color w:val="000000" w:themeColor="text1"/>
          <w:sz w:val="18"/>
          <w:szCs w:val="18"/>
        </w:rPr>
        <w:t>что</w:t>
      </w:r>
      <w:proofErr w:type="gramEnd"/>
      <w:r>
        <w:rPr>
          <w:color w:val="000000" w:themeColor="text1"/>
          <w:sz w:val="18"/>
          <w:szCs w:val="18"/>
        </w:rPr>
        <w:t xml:space="preserve"> если какое-либо сведение будет заведомо ложным, Страховщик вправе потребовать признания Договора страхования недействительным.</w:t>
      </w:r>
    </w:p>
    <w:p w14:paraId="4EA1D12E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Уведомлен и согласен с тем, что не является страховым случаем событие, произошедшее вследствие или </w:t>
      </w:r>
      <w:proofErr w:type="gramStart"/>
      <w:r>
        <w:rPr>
          <w:color w:val="000000" w:themeColor="text1"/>
          <w:sz w:val="18"/>
          <w:szCs w:val="18"/>
        </w:rPr>
        <w:t>во время</w:t>
      </w:r>
      <w:proofErr w:type="gramEnd"/>
      <w:r>
        <w:rPr>
          <w:color w:val="000000" w:themeColor="text1"/>
          <w:sz w:val="18"/>
          <w:szCs w:val="18"/>
        </w:rPr>
        <w:t xml:space="preserve">: </w:t>
      </w:r>
    </w:p>
    <w:p w14:paraId="30E2BF55" w14:textId="77777777" w:rsidR="00BC3324" w:rsidRDefault="00E83AA2">
      <w:pPr>
        <w:pStyle w:val="28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- занятия физической культурой и спортом, кроме  следующих видов занятий физической культурой и спортом: плавание (кроме дайвинга, </w:t>
      </w:r>
      <w:proofErr w:type="spellStart"/>
      <w:r>
        <w:rPr>
          <w:color w:val="000000" w:themeColor="text1"/>
          <w:sz w:val="18"/>
          <w:szCs w:val="18"/>
        </w:rPr>
        <w:t>фридайвинга</w:t>
      </w:r>
      <w:proofErr w:type="spellEnd"/>
      <w:r>
        <w:rPr>
          <w:color w:val="000000" w:themeColor="text1"/>
          <w:sz w:val="18"/>
          <w:szCs w:val="18"/>
        </w:rPr>
        <w:t xml:space="preserve"> и других видов подводного спорта),  пешие походы без применения альпинистского снаряжения, езда на велосипеде (кроме горного велосипеда (</w:t>
      </w:r>
      <w:proofErr w:type="spellStart"/>
      <w:r>
        <w:rPr>
          <w:color w:val="000000" w:themeColor="text1"/>
          <w:sz w:val="18"/>
          <w:szCs w:val="18"/>
        </w:rPr>
        <w:t>маунтибайка</w:t>
      </w:r>
      <w:proofErr w:type="spellEnd"/>
      <w:r>
        <w:rPr>
          <w:color w:val="000000" w:themeColor="text1"/>
          <w:sz w:val="18"/>
          <w:szCs w:val="18"/>
        </w:rPr>
        <w:t xml:space="preserve">), велосипедного мотокросса (ВМХ) и их направлений), катание на лыжах (кроме горных), бег и ходьба оздоровительные, катание на коньках, волейбол, баскетбол, бадминтон, теннис (включая настольный), бильярд, боулинг, гольф, аэробика, гимнастика (кроме спортивной и акробатической), керлинг, занятие любыми видами физической культуры и спортом в фитнес-клубах (центрах), тренажерных залах (за исключением занятий единоборствами); </w:t>
      </w:r>
    </w:p>
    <w:p w14:paraId="05D2EFC2" w14:textId="77777777" w:rsidR="00BC3324" w:rsidRDefault="00E83AA2">
      <w:pPr>
        <w:pStyle w:val="28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- езды на мотоцикле и/или снегоходе (как в качестве водителя, так и в качестве пассажира); </w:t>
      </w:r>
    </w:p>
    <w:p w14:paraId="08448AB8" w14:textId="77777777" w:rsidR="00BC3324" w:rsidRDefault="00E83AA2">
      <w:pPr>
        <w:pStyle w:val="28"/>
        <w:ind w:firstLine="7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террористического акта, военных действий, вооруженных столкновений.</w:t>
      </w:r>
    </w:p>
    <w:p w14:paraId="488A72E2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Подтверждаю, что Договор страхования в отношении меня (Застрахованного лица) заключается по моей инициативе, услуги страхования не являются навязанными, невыгодными и обременительными.</w:t>
      </w:r>
    </w:p>
    <w:p w14:paraId="0266313B" w14:textId="77777777" w:rsidR="00BC3324" w:rsidRDefault="00E83AA2">
      <w:pPr>
        <w:pStyle w:val="affa"/>
        <w:widowControl w:val="0"/>
        <w:numPr>
          <w:ilvl w:val="0"/>
          <w:numId w:val="10"/>
        </w:numPr>
        <w:tabs>
          <w:tab w:val="left" w:pos="284"/>
        </w:tabs>
        <w:suppressAutoHyphens/>
        <w:overflowPunct w:val="0"/>
        <w:autoSpaceDE w:val="0"/>
        <w:ind w:left="0" w:right="39" w:firstLine="0"/>
        <w:jc w:val="both"/>
        <w:textAlignment w:val="baseline"/>
        <w:rPr>
          <w:sz w:val="18"/>
          <w:szCs w:val="18"/>
          <w:lang w:bidi="ru-RU"/>
        </w:rPr>
      </w:pPr>
      <w:r>
        <w:rPr>
          <w:color w:val="000000" w:themeColor="text1"/>
          <w:sz w:val="18"/>
          <w:szCs w:val="18"/>
        </w:rPr>
        <w:t xml:space="preserve">Уведомлен и согласен с тем, что </w:t>
      </w:r>
      <w:r>
        <w:rPr>
          <w:sz w:val="18"/>
          <w:szCs w:val="18"/>
          <w:lang w:bidi="ru-RU"/>
        </w:rPr>
        <w:t xml:space="preserve">я могу в одностороннем внесудебном порядке расторгнуть (прекратить) Договор страхования в отношении себя, уведомив об этом Страхователя. При этом </w:t>
      </w:r>
    </w:p>
    <w:p w14:paraId="257B51D8" w14:textId="77777777" w:rsidR="00BC3324" w:rsidRDefault="00E83AA2">
      <w:pPr>
        <w:pStyle w:val="affa"/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right="39" w:firstLine="360"/>
        <w:jc w:val="both"/>
        <w:textAlignment w:val="baseline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 случае моего обращения (Застрахованного лица) в адрес Страхователя с письменным заявлением об исключении из числа застрахованных лиц по Договору страхования в течение 14 (четырнадцати) календарных дней с даты подачи  настоящего Заявления</w:t>
      </w:r>
      <w:r>
        <w:rPr>
          <w:kern w:val="3"/>
          <w:szCs w:val="24"/>
          <w:lang w:eastAsia="zh-CN"/>
        </w:rPr>
        <w:t xml:space="preserve">, </w:t>
      </w:r>
      <w:r>
        <w:rPr>
          <w:sz w:val="18"/>
          <w:szCs w:val="18"/>
          <w:lang w:bidi="ru-RU"/>
        </w:rPr>
        <w:t>при отсутствии в данном периоде событий, имеющих признаки страхового случая, сумма уплаченной страховой премии и уплаченного вознаграждения за организацию страхования (плата за присоединение к Договору страхования) подлежит возврату в полном объеме. Возврат денежных средств осуществляет Страхователь в срок, не превышающий 7 (семь) рабочих дней со дня получения письменного заявления об исключении из числа застрахованных лиц по Договору страхования.</w:t>
      </w:r>
    </w:p>
    <w:p w14:paraId="06FF81CC" w14:textId="77777777" w:rsidR="00BC3324" w:rsidRDefault="00E83AA2">
      <w:pPr>
        <w:pStyle w:val="affa"/>
        <w:widowControl w:val="0"/>
        <w:numPr>
          <w:ilvl w:val="1"/>
          <w:numId w:val="10"/>
        </w:numPr>
        <w:tabs>
          <w:tab w:val="left" w:pos="284"/>
        </w:tabs>
        <w:suppressAutoHyphens/>
        <w:overflowPunct w:val="0"/>
        <w:autoSpaceDE w:val="0"/>
        <w:ind w:left="0" w:right="39" w:firstLine="360"/>
        <w:jc w:val="both"/>
        <w:textAlignment w:val="baseline"/>
        <w:rPr>
          <w:color w:val="000000" w:themeColor="text1"/>
          <w:sz w:val="18"/>
          <w:szCs w:val="18"/>
        </w:rPr>
      </w:pPr>
      <w:r>
        <w:rPr>
          <w:sz w:val="18"/>
          <w:szCs w:val="18"/>
          <w:lang w:bidi="ru-RU"/>
        </w:rPr>
        <w:t xml:space="preserve">в случае моего обращения (Застрахованного лица) в адрес Страхователя с письменным заявлением об исключении из числа застрахованных лиц по Договору страхования по истечении 14 (четырнадцати) календарных дней с даты подачи настоящего Заявления, </w:t>
      </w:r>
      <w:r>
        <w:rPr>
          <w:kern w:val="3"/>
          <w:sz w:val="18"/>
          <w:szCs w:val="18"/>
          <w:lang w:eastAsia="zh-CN"/>
        </w:rPr>
        <w:t xml:space="preserve">при отсутствии в данном периоде событий, имеющих признаки страхового случая и </w:t>
      </w:r>
      <w:r>
        <w:rPr>
          <w:sz w:val="18"/>
          <w:szCs w:val="18"/>
        </w:rPr>
        <w:t>при условии предоставления документа, подтверждающего факт полного досрочного погашения займа, часть уплаченной страховой премии подлежит возврату. Расчет части страховой премии, подлежащей возврату, осуществляется пропорционально времени, в течение которого я являлся к данному моменту Застрахованным лицом по Договору.</w:t>
      </w:r>
    </w:p>
    <w:p w14:paraId="13232DAD" w14:textId="3AB16C9F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Даю согласие на предоставление </w:t>
      </w:r>
      <w:r w:rsidR="00012003">
        <w:rPr>
          <w:color w:val="000000" w:themeColor="text1"/>
          <w:sz w:val="18"/>
          <w:szCs w:val="18"/>
        </w:rPr>
        <w:t>ООО МФК «</w:t>
      </w:r>
      <w:proofErr w:type="spellStart"/>
      <w:r w:rsidR="00012003">
        <w:rPr>
          <w:color w:val="000000" w:themeColor="text1"/>
          <w:sz w:val="18"/>
          <w:szCs w:val="18"/>
        </w:rPr>
        <w:t>ЭкспрессДеньги</w:t>
      </w:r>
      <w:proofErr w:type="spellEnd"/>
      <w:r w:rsidR="00012003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 xml:space="preserve"> Страховщику информации, указанной в настоящем заявлении (в т.ч. самого заявления), а также в иных документах, переданных мной </w:t>
      </w:r>
      <w:r w:rsidR="00012003">
        <w:rPr>
          <w:color w:val="000000" w:themeColor="text1"/>
          <w:sz w:val="18"/>
          <w:szCs w:val="18"/>
        </w:rPr>
        <w:t>ООО МФК «</w:t>
      </w:r>
      <w:proofErr w:type="spellStart"/>
      <w:r w:rsidR="00012003">
        <w:rPr>
          <w:color w:val="000000" w:themeColor="text1"/>
          <w:sz w:val="18"/>
          <w:szCs w:val="18"/>
        </w:rPr>
        <w:t>ЭкспрессДеньги</w:t>
      </w:r>
      <w:proofErr w:type="spellEnd"/>
      <w:r w:rsidR="00012003">
        <w:rPr>
          <w:color w:val="000000" w:themeColor="text1"/>
          <w:sz w:val="18"/>
          <w:szCs w:val="18"/>
        </w:rPr>
        <w:t xml:space="preserve">» </w:t>
      </w:r>
      <w:r>
        <w:rPr>
          <w:color w:val="000000" w:themeColor="text1"/>
          <w:sz w:val="18"/>
          <w:szCs w:val="18"/>
        </w:rPr>
        <w:t xml:space="preserve"> в целях заключения и исполнения Договора страхования (в том числе в целях осуществления страховой выплаты), и информации обо всех изменениях в состоянии моего здоровья, а также на получение Страховщиком информации, касающейся моего труда, физического и психического состояния, результатов медицинских консультаций и тестов.</w:t>
      </w:r>
    </w:p>
    <w:p w14:paraId="479C1306" w14:textId="77777777" w:rsidR="00BC3324" w:rsidRDefault="00E83AA2">
      <w:pPr>
        <w:pStyle w:val="aff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За присоединение к Договору страхования мною вносится плата в размере </w:t>
      </w:r>
      <w:r>
        <w:rPr>
          <w:color w:val="000000" w:themeColor="text1"/>
          <w:sz w:val="18"/>
          <w:szCs w:val="18"/>
          <w:u w:val="single"/>
        </w:rPr>
        <w:t>_________(</w:t>
      </w:r>
      <w:r>
        <w:rPr>
          <w:i/>
          <w:color w:val="000000" w:themeColor="text1"/>
          <w:sz w:val="18"/>
          <w:szCs w:val="18"/>
          <w:u w:val="single"/>
        </w:rPr>
        <w:t>_____прописью______</w:t>
      </w:r>
      <w:r>
        <w:rPr>
          <w:color w:val="000000" w:themeColor="text1"/>
          <w:sz w:val="18"/>
          <w:szCs w:val="18"/>
          <w:u w:val="single"/>
        </w:rPr>
        <w:t>)</w:t>
      </w:r>
      <w:r>
        <w:rPr>
          <w:color w:val="000000" w:themeColor="text1"/>
          <w:sz w:val="18"/>
          <w:szCs w:val="18"/>
        </w:rPr>
        <w:t xml:space="preserve"> рублей, __коп., состоящая из:</w:t>
      </w:r>
    </w:p>
    <w:p w14:paraId="4992AA77" w14:textId="77777777" w:rsidR="00BC3324" w:rsidRDefault="00E83AA2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страховой премии в размере _</w:t>
      </w:r>
      <w:r>
        <w:rPr>
          <w:sz w:val="18"/>
          <w:szCs w:val="18"/>
          <w:u w:val="single"/>
        </w:rPr>
        <w:t>_______________</w:t>
      </w:r>
      <w:r>
        <w:rPr>
          <w:sz w:val="18"/>
          <w:szCs w:val="18"/>
        </w:rPr>
        <w:t xml:space="preserve"> (НДС не облагается согласно п. 3 ст. 149 НК РФ);</w:t>
      </w:r>
    </w:p>
    <w:p w14:paraId="1AA2768B" w14:textId="77777777" w:rsidR="00BC3324" w:rsidRDefault="00E83AA2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вознаграждения Страхователя за присоединение к Договору страхования в размере </w:t>
      </w:r>
      <w:r>
        <w:rPr>
          <w:sz w:val="18"/>
          <w:szCs w:val="18"/>
          <w:u w:val="single"/>
        </w:rPr>
        <w:t>____</w:t>
      </w:r>
      <w:r>
        <w:rPr>
          <w:i/>
          <w:sz w:val="18"/>
          <w:szCs w:val="18"/>
          <w:u w:val="single"/>
        </w:rPr>
        <w:t>______</w:t>
      </w:r>
      <w:r>
        <w:rPr>
          <w:sz w:val="18"/>
          <w:szCs w:val="18"/>
          <w:u w:val="single"/>
        </w:rPr>
        <w:t>______</w:t>
      </w:r>
      <w:proofErr w:type="gramStart"/>
      <w:r>
        <w:rPr>
          <w:sz w:val="18"/>
          <w:szCs w:val="18"/>
          <w:u w:val="single"/>
        </w:rPr>
        <w:t>_(</w:t>
      </w:r>
      <w:proofErr w:type="gramEnd"/>
      <w:r>
        <w:rPr>
          <w:sz w:val="18"/>
          <w:szCs w:val="18"/>
        </w:rPr>
        <w:t>включая НДС 20%).</w:t>
      </w:r>
    </w:p>
    <w:p w14:paraId="65AA67C5" w14:textId="4669271E" w:rsidR="00BC3324" w:rsidRDefault="00E83AA2">
      <w:pPr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12. В соответствии с законом «О персональных данных» от 27 июля 2006 года № 152-ФЗ подтверждаю свое согласие на обработку и передачу ООО «Абсолют Страхование» (адрес местонахождения:  115280, </w:t>
      </w:r>
      <w:proofErr w:type="spellStart"/>
      <w:r>
        <w:rPr>
          <w:color w:val="000000" w:themeColor="text1"/>
          <w:sz w:val="18"/>
          <w:szCs w:val="18"/>
        </w:rPr>
        <w:t>г.Москва</w:t>
      </w:r>
      <w:proofErr w:type="spellEnd"/>
      <w:r>
        <w:rPr>
          <w:color w:val="000000" w:themeColor="text1"/>
          <w:sz w:val="18"/>
          <w:szCs w:val="18"/>
        </w:rPr>
        <w:t xml:space="preserve">, ул. Ленинская Слобода, 26), являющегося Страховщиком, и </w:t>
      </w:r>
      <w:r w:rsidR="00845713">
        <w:rPr>
          <w:color w:val="000000" w:themeColor="text1"/>
          <w:sz w:val="18"/>
          <w:szCs w:val="18"/>
        </w:rPr>
        <w:t>ООО МФК «</w:t>
      </w:r>
      <w:proofErr w:type="spellStart"/>
      <w:r w:rsidR="00845713">
        <w:rPr>
          <w:color w:val="000000" w:themeColor="text1"/>
          <w:sz w:val="18"/>
          <w:szCs w:val="18"/>
        </w:rPr>
        <w:t>ЭкспрессДеньги</w:t>
      </w:r>
      <w:proofErr w:type="spellEnd"/>
      <w:r w:rsidR="00845713">
        <w:rPr>
          <w:color w:val="000000" w:themeColor="text1"/>
          <w:sz w:val="18"/>
          <w:szCs w:val="18"/>
        </w:rPr>
        <w:t>»</w:t>
      </w:r>
      <w:r>
        <w:rPr>
          <w:color w:val="000000" w:themeColor="text1"/>
          <w:sz w:val="18"/>
          <w:szCs w:val="18"/>
        </w:rPr>
        <w:t xml:space="preserve"> (адрес местонахождения: </w:t>
      </w:r>
      <w:r w:rsidR="009B6E18" w:rsidRPr="009B6E18">
        <w:rPr>
          <w:color w:val="000000" w:themeColor="text1"/>
          <w:sz w:val="18"/>
          <w:szCs w:val="18"/>
        </w:rPr>
        <w:t xml:space="preserve">Россия, Республика Марий-Эл, </w:t>
      </w:r>
      <w:proofErr w:type="spellStart"/>
      <w:r w:rsidR="009B6E18" w:rsidRPr="009B6E18">
        <w:rPr>
          <w:color w:val="000000" w:themeColor="text1"/>
          <w:sz w:val="18"/>
          <w:szCs w:val="18"/>
        </w:rPr>
        <w:t>г.Йошкар</w:t>
      </w:r>
      <w:proofErr w:type="spellEnd"/>
      <w:r w:rsidR="009B6E18" w:rsidRPr="009B6E18">
        <w:rPr>
          <w:color w:val="000000" w:themeColor="text1"/>
          <w:sz w:val="18"/>
          <w:szCs w:val="18"/>
        </w:rPr>
        <w:t xml:space="preserve">-Ола, </w:t>
      </w:r>
      <w:proofErr w:type="spellStart"/>
      <w:r w:rsidR="009B6E18" w:rsidRPr="009B6E18">
        <w:rPr>
          <w:color w:val="000000" w:themeColor="text1"/>
          <w:sz w:val="18"/>
          <w:szCs w:val="18"/>
        </w:rPr>
        <w:t>б.Чавайна</w:t>
      </w:r>
      <w:proofErr w:type="spellEnd"/>
      <w:r w:rsidR="009B6E18" w:rsidRPr="009B6E18">
        <w:rPr>
          <w:color w:val="000000" w:themeColor="text1"/>
          <w:sz w:val="18"/>
          <w:szCs w:val="18"/>
        </w:rPr>
        <w:t>, 12А</w:t>
      </w:r>
      <w:r>
        <w:rPr>
          <w:color w:val="000000" w:themeColor="text1"/>
          <w:sz w:val="18"/>
          <w:szCs w:val="18"/>
        </w:rPr>
        <w:t xml:space="preserve">), являющемуся Страхователем по Договору,  моих персональных данных, указанных в настоящем заявлении в течение всего срока действия Договора страхования, а также в течение срока его архивного хранения персональных данных. Персональные данные включают в себя: фамилию, имя, отчество, адрес Застрахованного, данные основного документа, удостоверяющего личность, и иную информацию о Застрахованном лице, указанную в заявлении, договоре страхования или полученную Страховщиком в ходе его исполнения. Под обработкой персональных данных подразумевается любое действие (операция) или совокупность действий (операций), совершаемых Страховщиком и/или привлеченными им третьими лицами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трансграничную передачу, обезличивание, блокирование, удаление и уничтожение. Согласие дается на обработку персональных данных в целях исполнения Договора страхования, информационного сопровождения, в том числе информирования об услугах Страховщика, участия в маркетинговых, рекламных акциях и исследованиях (включая передачу информационных сообщений посредством электросвязи (по телефону, СМС, эл. почте) или почтовой связи, а также в целях операционного учета и проведения анализа страховых рисков. Страховщик обязуется обеспечить конфиденциальность персональных данных и их безопасность при обработке. Согласие может быть отозвано посредством направления письменного уведомления Страховщику. </w:t>
      </w:r>
    </w:p>
    <w:p w14:paraId="555BD006" w14:textId="77777777" w:rsidR="00BC3324" w:rsidRDefault="00BC3324">
      <w:pPr>
        <w:ind w:firstLine="567"/>
        <w:jc w:val="both"/>
        <w:rPr>
          <w:color w:val="000000" w:themeColor="text1"/>
          <w:sz w:val="18"/>
          <w:szCs w:val="18"/>
        </w:rPr>
      </w:pPr>
    </w:p>
    <w:p w14:paraId="3E485FC1" w14:textId="77777777" w:rsidR="00BC3324" w:rsidRDefault="00E83AA2">
      <w:pPr>
        <w:tabs>
          <w:tab w:val="left" w:pos="284"/>
        </w:tabs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С условиями Договора страхования, Правил страхования ознакомлен(а), они мне разъяснены и понятны. </w:t>
      </w:r>
    </w:p>
    <w:p w14:paraId="798E4654" w14:textId="77777777" w:rsidR="00BC3324" w:rsidRDefault="00E83AA2">
      <w:pPr>
        <w:tabs>
          <w:tab w:val="left" w:pos="284"/>
        </w:tabs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Памятку Застрахованному лицу, экземпляр настоящего заявления и</w:t>
      </w:r>
      <w:r>
        <w:rPr>
          <w:color w:val="000000" w:themeColor="text1"/>
          <w:sz w:val="17"/>
          <w:szCs w:val="17"/>
        </w:rPr>
        <w:t xml:space="preserve"> </w:t>
      </w:r>
      <w:r>
        <w:rPr>
          <w:sz w:val="18"/>
          <w:szCs w:val="18"/>
        </w:rPr>
        <w:t>Правила страхования получил(а).</w:t>
      </w:r>
    </w:p>
    <w:p w14:paraId="622CEED6" w14:textId="77777777" w:rsidR="00BC3324" w:rsidRDefault="00E83AA2">
      <w:pPr>
        <w:ind w:firstLine="720"/>
        <w:jc w:val="both"/>
        <w:rPr>
          <w:color w:val="000000" w:themeColor="text1"/>
          <w:sz w:val="17"/>
          <w:szCs w:val="17"/>
        </w:rPr>
      </w:pPr>
      <w:r>
        <w:rPr>
          <w:sz w:val="18"/>
          <w:szCs w:val="18"/>
        </w:rPr>
        <w:t xml:space="preserve">Согласен(-на) с тем, что обязан(а) выполнить обязанности Страхователя, предусмотренные Правилами страхования, </w:t>
      </w:r>
      <w:r>
        <w:rPr>
          <w:color w:val="000000" w:themeColor="text1"/>
          <w:sz w:val="18"/>
          <w:szCs w:val="18"/>
        </w:rPr>
        <w:t>за исключением обязанности по перечислению суммы страховой премии на расчетный счет Страховщика.</w:t>
      </w:r>
    </w:p>
    <w:p w14:paraId="70D37E5A" w14:textId="77777777" w:rsidR="00BC3324" w:rsidRDefault="00E83AA2">
      <w:pPr>
        <w:tabs>
          <w:tab w:val="left" w:pos="284"/>
        </w:tabs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  <w:t>До распространения на меня действия Договора страхования получил о нем достоверную информацию; ознакомлен с содержанием Ключевого информационного документа (КИД), все положения которого мне полностью понятны; экземпляр КИД получил</w:t>
      </w:r>
    </w:p>
    <w:p w14:paraId="7CA33123" w14:textId="77777777" w:rsidR="00BC3324" w:rsidRDefault="00BC3324">
      <w:pPr>
        <w:autoSpaceDN w:val="0"/>
        <w:adjustRightInd w:val="0"/>
        <w:ind w:firstLine="600"/>
        <w:jc w:val="both"/>
        <w:rPr>
          <w:sz w:val="18"/>
          <w:szCs w:val="18"/>
        </w:rPr>
      </w:pPr>
    </w:p>
    <w:p w14:paraId="1BA10207" w14:textId="77777777" w:rsidR="00BC3324" w:rsidRDefault="00BC3324">
      <w:pPr>
        <w:tabs>
          <w:tab w:val="left" w:pos="284"/>
        </w:tabs>
        <w:autoSpaceDN w:val="0"/>
        <w:adjustRightInd w:val="0"/>
        <w:jc w:val="both"/>
        <w:rPr>
          <w:sz w:val="22"/>
          <w:szCs w:val="22"/>
        </w:rPr>
      </w:pPr>
    </w:p>
    <w:p w14:paraId="0AD79931" w14:textId="77777777" w:rsidR="00BC3324" w:rsidRDefault="00E83AA2">
      <w:pPr>
        <w:tabs>
          <w:tab w:val="left" w:pos="284"/>
        </w:tabs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Дата: _____________</w:t>
      </w:r>
    </w:p>
    <w:p w14:paraId="0C1CADB1" w14:textId="77777777" w:rsidR="00BC3324" w:rsidRDefault="00BC3324">
      <w:pPr>
        <w:tabs>
          <w:tab w:val="left" w:pos="284"/>
        </w:tabs>
        <w:autoSpaceDN w:val="0"/>
        <w:adjustRightInd w:val="0"/>
        <w:jc w:val="both"/>
        <w:rPr>
          <w:sz w:val="22"/>
          <w:szCs w:val="22"/>
        </w:rPr>
      </w:pPr>
    </w:p>
    <w:p w14:paraId="43401E51" w14:textId="77777777" w:rsidR="00BC3324" w:rsidRDefault="00E83AA2">
      <w:pPr>
        <w:rPr>
          <w:sz w:val="22"/>
          <w:szCs w:val="22"/>
        </w:rPr>
      </w:pPr>
      <w:r>
        <w:rPr>
          <w:sz w:val="22"/>
          <w:szCs w:val="22"/>
        </w:rPr>
        <w:t>Подпись __________________</w:t>
      </w:r>
    </w:p>
    <w:p w14:paraId="0DD7DA0D" w14:textId="77777777" w:rsidR="00BC3324" w:rsidRDefault="00BC3324">
      <w:pPr>
        <w:spacing w:line="269" w:lineRule="exact"/>
        <w:jc w:val="center"/>
        <w:rPr>
          <w:b/>
          <w:sz w:val="22"/>
          <w:szCs w:val="22"/>
        </w:rPr>
      </w:pPr>
    </w:p>
    <w:bookmarkEnd w:id="0"/>
    <w:tbl>
      <w:tblPr>
        <w:tblStyle w:val="aff7"/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63"/>
      </w:tblGrid>
      <w:tr w:rsidR="00BC3324" w14:paraId="6780D6FF" w14:textId="77777777" w:rsidTr="00ED09D5">
        <w:tc>
          <w:tcPr>
            <w:tcW w:w="5084" w:type="dxa"/>
          </w:tcPr>
          <w:p w14:paraId="46CBA40C" w14:textId="77777777" w:rsidR="00BC3324" w:rsidRDefault="00BC3324" w:rsidP="00ED09D5">
            <w:pPr>
              <w:rPr>
                <w:b/>
                <w:sz w:val="22"/>
                <w:szCs w:val="22"/>
              </w:rPr>
            </w:pPr>
          </w:p>
        </w:tc>
        <w:tc>
          <w:tcPr>
            <w:tcW w:w="5063" w:type="dxa"/>
          </w:tcPr>
          <w:p w14:paraId="0D61442B" w14:textId="77777777" w:rsidR="00BC3324" w:rsidRDefault="00BC3324">
            <w:pPr>
              <w:spacing w:line="269" w:lineRule="exact"/>
              <w:rPr>
                <w:b/>
                <w:sz w:val="22"/>
                <w:szCs w:val="22"/>
              </w:rPr>
            </w:pPr>
          </w:p>
        </w:tc>
      </w:tr>
    </w:tbl>
    <w:p w14:paraId="54C4E960" w14:textId="77777777" w:rsidR="00BC3324" w:rsidRDefault="00BC3324">
      <w:pPr>
        <w:autoSpaceDN w:val="0"/>
        <w:adjustRightInd w:val="0"/>
        <w:spacing w:line="216" w:lineRule="auto"/>
        <w:ind w:left="2832"/>
        <w:rPr>
          <w:sz w:val="16"/>
          <w:szCs w:val="16"/>
        </w:rPr>
      </w:pPr>
    </w:p>
    <w:p w14:paraId="2139E191" w14:textId="77777777" w:rsidR="00BC3324" w:rsidRDefault="00BC3324">
      <w:pPr>
        <w:autoSpaceDN w:val="0"/>
        <w:adjustRightInd w:val="0"/>
        <w:spacing w:line="216" w:lineRule="auto"/>
        <w:ind w:left="2832"/>
        <w:rPr>
          <w:sz w:val="16"/>
          <w:szCs w:val="16"/>
        </w:rPr>
      </w:pPr>
    </w:p>
    <w:p w14:paraId="448F3B69" w14:textId="77777777" w:rsidR="00BC3324" w:rsidRDefault="00BC3324">
      <w:pPr>
        <w:spacing w:after="200" w:line="276" w:lineRule="auto"/>
        <w:jc w:val="right"/>
        <w:rPr>
          <w:sz w:val="16"/>
          <w:szCs w:val="16"/>
        </w:rPr>
      </w:pPr>
    </w:p>
    <w:p w14:paraId="45E70CC7" w14:textId="77777777" w:rsidR="00BC3324" w:rsidRDefault="00E83AA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49C99B" w14:textId="77777777" w:rsidR="00BC3324" w:rsidRDefault="00BC3324">
      <w:pPr>
        <w:shd w:val="clear" w:color="auto" w:fill="FFFFFF"/>
        <w:spacing w:line="250" w:lineRule="exact"/>
        <w:ind w:right="19"/>
        <w:jc w:val="right"/>
        <w:rPr>
          <w:sz w:val="22"/>
          <w:szCs w:val="22"/>
        </w:rPr>
        <w:sectPr w:rsidR="00BC3324">
          <w:footerReference w:type="default" r:id="rId8"/>
          <w:pgSz w:w="11906" w:h="16838"/>
          <w:pgMar w:top="567" w:right="567" w:bottom="567" w:left="1134" w:header="720" w:footer="720" w:gutter="0"/>
          <w:cols w:space="720"/>
        </w:sectPr>
      </w:pPr>
    </w:p>
    <w:p w14:paraId="13C842D0" w14:textId="77777777" w:rsidR="00BC3324" w:rsidRDefault="00E83AA2">
      <w:pPr>
        <w:shd w:val="clear" w:color="auto" w:fill="FFFFFF"/>
        <w:spacing w:line="250" w:lineRule="exact"/>
        <w:ind w:right="1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14:paraId="04B7D0A6" w14:textId="77777777" w:rsidR="00BC3324" w:rsidRDefault="00E83AA2">
      <w:pPr>
        <w:shd w:val="clear" w:color="auto" w:fill="FFFFFF"/>
        <w:spacing w:line="250" w:lineRule="exact"/>
        <w:ind w:right="19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коллективного страхования</w:t>
      </w:r>
    </w:p>
    <w:p w14:paraId="1ACC34CB" w14:textId="004C7530" w:rsidR="00BC3324" w:rsidRDefault="00E83AA2">
      <w:pPr>
        <w:shd w:val="clear" w:color="auto" w:fill="FFFFFF"/>
        <w:spacing w:line="250" w:lineRule="exact"/>
        <w:ind w:right="1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несчастных случаев № 001-ГС-00066</w:t>
      </w:r>
      <w:r w:rsidR="00012003">
        <w:rPr>
          <w:sz w:val="22"/>
          <w:szCs w:val="22"/>
        </w:rPr>
        <w:t>8</w:t>
      </w:r>
      <w:r>
        <w:rPr>
          <w:sz w:val="22"/>
          <w:szCs w:val="22"/>
        </w:rPr>
        <w:t>/23</w:t>
      </w:r>
    </w:p>
    <w:p w14:paraId="271203F9" w14:textId="4458FF5F" w:rsidR="00BC3324" w:rsidRDefault="00E83AA2">
      <w:pPr>
        <w:shd w:val="clear" w:color="auto" w:fill="FFFFFF"/>
        <w:spacing w:line="250" w:lineRule="exact"/>
        <w:ind w:right="19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845713">
        <w:rPr>
          <w:sz w:val="22"/>
          <w:szCs w:val="22"/>
        </w:rPr>
        <w:t>28</w:t>
      </w:r>
      <w:r>
        <w:rPr>
          <w:sz w:val="22"/>
          <w:szCs w:val="22"/>
        </w:rPr>
        <w:t xml:space="preserve">» </w:t>
      </w:r>
      <w:r w:rsidR="00845713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2023 года</w:t>
      </w:r>
    </w:p>
    <w:p w14:paraId="792F3215" w14:textId="77777777" w:rsidR="00BC3324" w:rsidRDefault="00E83AA2">
      <w:pPr>
        <w:pBdr>
          <w:bottom w:val="single" w:sz="12" w:space="1" w:color="auto"/>
        </w:pBdr>
        <w:tabs>
          <w:tab w:val="left" w:pos="720"/>
        </w:tabs>
        <w:spacing w:before="120"/>
        <w:ind w:firstLine="3402"/>
        <w:jc w:val="right"/>
        <w:rPr>
          <w:b/>
        </w:rPr>
      </w:pPr>
      <w:r>
        <w:t xml:space="preserve"> </w:t>
      </w:r>
      <w:r>
        <w:rPr>
          <w:b/>
        </w:rPr>
        <w:t xml:space="preserve">Форма Акта сверки расчетов и возврата страховой премии </w:t>
      </w:r>
    </w:p>
    <w:p w14:paraId="22A14C89" w14:textId="77777777" w:rsidR="00BC3324" w:rsidRDefault="00E83AA2">
      <w:pPr>
        <w:ind w:right="39"/>
        <w:jc w:val="right"/>
      </w:pPr>
      <w:r>
        <w:t xml:space="preserve">Отчетный </w:t>
      </w:r>
      <w:proofErr w:type="gramStart"/>
      <w:r>
        <w:t>период  с</w:t>
      </w:r>
      <w:proofErr w:type="gramEnd"/>
      <w:r>
        <w:t xml:space="preserve"> ___________  по ______________                                                                                                                                                                                           </w:t>
      </w:r>
    </w:p>
    <w:p w14:paraId="2101F5D1" w14:textId="77777777" w:rsidR="00BC3324" w:rsidRDefault="00BC3324">
      <w:pPr>
        <w:ind w:right="39"/>
        <w:jc w:val="right"/>
      </w:pPr>
    </w:p>
    <w:p w14:paraId="634028CB" w14:textId="654E5330" w:rsidR="00BC3324" w:rsidRDefault="00E83AA2">
      <w:pPr>
        <w:ind w:right="39"/>
        <w:jc w:val="right"/>
      </w:pPr>
      <w:r>
        <w:t>«___» ________ 20</w:t>
      </w:r>
      <w:r w:rsidR="00845713">
        <w:t>2</w:t>
      </w:r>
      <w:r>
        <w:t>__ г.</w:t>
      </w:r>
    </w:p>
    <w:p w14:paraId="2F69D3BB" w14:textId="77777777" w:rsidR="00BC3324" w:rsidRDefault="00E83AA2">
      <w:pPr>
        <w:ind w:right="39"/>
        <w:jc w:val="center"/>
        <w:rPr>
          <w:b/>
        </w:rPr>
      </w:pPr>
      <w:r>
        <w:rPr>
          <w:b/>
        </w:rPr>
        <w:t>Акт сверки расчетов и возврата страховой премии</w:t>
      </w:r>
    </w:p>
    <w:p w14:paraId="09EC7A90" w14:textId="77777777" w:rsidR="00BC3324" w:rsidRDefault="00BC3324">
      <w:pPr>
        <w:ind w:right="39"/>
        <w:jc w:val="center"/>
        <w:rPr>
          <w:b/>
        </w:rPr>
      </w:pPr>
    </w:p>
    <w:p w14:paraId="5026A0AE" w14:textId="7F54FDF7" w:rsidR="00BC3324" w:rsidRDefault="00E83AA2">
      <w:pPr>
        <w:ind w:firstLine="600"/>
        <w:jc w:val="both"/>
      </w:pPr>
      <w:r>
        <w:t>Настоящим</w:t>
      </w:r>
      <w:r>
        <w:rPr>
          <w:b/>
        </w:rPr>
        <w:t xml:space="preserve"> </w:t>
      </w:r>
      <w:r w:rsidR="00012003" w:rsidRPr="00012003">
        <w:rPr>
          <w:b/>
        </w:rPr>
        <w:t>ООО МФК «</w:t>
      </w:r>
      <w:proofErr w:type="spellStart"/>
      <w:r w:rsidR="00012003" w:rsidRPr="00012003">
        <w:rPr>
          <w:b/>
        </w:rPr>
        <w:t>ЭкспрессДеньги</w:t>
      </w:r>
      <w:proofErr w:type="spellEnd"/>
      <w:r w:rsidR="00012003" w:rsidRPr="00012003">
        <w:rPr>
          <w:b/>
        </w:rPr>
        <w:t>»</w:t>
      </w:r>
      <w:r w:rsidR="00012003">
        <w:rPr>
          <w:color w:val="000000" w:themeColor="text1"/>
          <w:sz w:val="18"/>
          <w:szCs w:val="18"/>
        </w:rPr>
        <w:t xml:space="preserve"> </w:t>
      </w:r>
      <w:r>
        <w:rPr>
          <w:b/>
          <w:i/>
          <w:color w:val="000000" w:themeColor="text1"/>
        </w:rPr>
        <w:t xml:space="preserve"> </w:t>
      </w:r>
      <w:r>
        <w:t xml:space="preserve">и </w:t>
      </w:r>
      <w:r>
        <w:rPr>
          <w:b/>
        </w:rPr>
        <w:t>ООО «Абсолют Страхование»</w:t>
      </w:r>
      <w:r>
        <w:t xml:space="preserve"> в соответствии с п. 3.15 Договора коллективного страхования от несчастных случаев №001-ГС-00066</w:t>
      </w:r>
      <w:r w:rsidR="00012003">
        <w:t>8</w:t>
      </w:r>
      <w:r>
        <w:t>/23 от «</w:t>
      </w:r>
      <w:r w:rsidR="00845713">
        <w:t>28</w:t>
      </w:r>
      <w:r>
        <w:t xml:space="preserve">» </w:t>
      </w:r>
      <w:r w:rsidR="00845713">
        <w:t>июля</w:t>
      </w:r>
      <w:r>
        <w:t xml:space="preserve"> 2023 г. (далее – Договор) в связи с ошибочным оформлением Договоров страхования в отношении следующих лиц, не удовлетворяющих требованиям п.1.5. Договора, договорились о возврате Страхователю страховой премии в следующем размере:</w:t>
      </w:r>
    </w:p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299"/>
        <w:gridCol w:w="1300"/>
        <w:gridCol w:w="1670"/>
        <w:gridCol w:w="849"/>
        <w:gridCol w:w="1751"/>
        <w:gridCol w:w="930"/>
        <w:gridCol w:w="1670"/>
        <w:gridCol w:w="1300"/>
        <w:gridCol w:w="1114"/>
        <w:gridCol w:w="1671"/>
        <w:gridCol w:w="1856"/>
      </w:tblGrid>
      <w:tr w:rsidR="00BC3324" w14:paraId="662D3011" w14:textId="77777777">
        <w:trPr>
          <w:trHeight w:val="250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EF2027" w14:textId="77777777" w:rsidR="00BC3324" w:rsidRDefault="00E83AA2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</w:t>
            </w:r>
          </w:p>
        </w:tc>
        <w:tc>
          <w:tcPr>
            <w:tcW w:w="129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C6B" w14:textId="6A796262" w:rsidR="00BC3324" w:rsidRDefault="00E83AA2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 займа</w:t>
            </w:r>
          </w:p>
          <w:p w14:paraId="77FEDF46" w14:textId="1DF2A587" w:rsidR="00BC3324" w:rsidRDefault="00E83AA2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</w:t>
            </w:r>
            <w:r w:rsidR="00094EB4">
              <w:rPr>
                <w:sz w:val="15"/>
                <w:szCs w:val="15"/>
              </w:rPr>
              <w:t>олиса</w:t>
            </w:r>
            <w:r>
              <w:rPr>
                <w:sz w:val="15"/>
                <w:szCs w:val="15"/>
              </w:rPr>
              <w:t>)</w:t>
            </w:r>
            <w:r w:rsidR="00094EB4">
              <w:rPr>
                <w:sz w:val="15"/>
                <w:szCs w:val="15"/>
              </w:rPr>
              <w:t xml:space="preserve"> </w:t>
            </w:r>
          </w:p>
        </w:tc>
        <w:tc>
          <w:tcPr>
            <w:tcW w:w="650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C8686F" w14:textId="77777777" w:rsidR="00BC3324" w:rsidRDefault="00E83AA2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Сведения о лице, в отношении которого ошибочно оформлен Договор страхования</w:t>
            </w:r>
          </w:p>
        </w:tc>
        <w:tc>
          <w:tcPr>
            <w:tcW w:w="167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5B224C" w14:textId="77777777" w:rsidR="00BC3324" w:rsidRDefault="00E83AA2">
            <w:pPr>
              <w:widowControl w:val="0"/>
              <w:tabs>
                <w:tab w:val="left" w:pos="1594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Страховая сумма, руб.</w:t>
            </w:r>
          </w:p>
        </w:tc>
        <w:tc>
          <w:tcPr>
            <w:tcW w:w="24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3F8B62" w14:textId="77777777" w:rsidR="00BC3324" w:rsidRDefault="00E83AA2">
            <w:pPr>
              <w:widowControl w:val="0"/>
              <w:tabs>
                <w:tab w:val="left" w:pos="1594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Период страхования (включительно)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D31D46" w14:textId="77777777" w:rsidR="00BC3324" w:rsidRDefault="00BC3324">
            <w:pPr>
              <w:widowControl w:val="0"/>
              <w:tabs>
                <w:tab w:val="left" w:pos="1594"/>
              </w:tabs>
              <w:jc w:val="center"/>
              <w:rPr>
                <w:sz w:val="15"/>
                <w:szCs w:val="15"/>
              </w:rPr>
            </w:pPr>
          </w:p>
          <w:p w14:paraId="5F16C4D8" w14:textId="77777777" w:rsidR="00BC3324" w:rsidRDefault="00E83AA2">
            <w:pPr>
              <w:widowControl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заявления Застрахованного лица на возврат денежных средств, уплаченных за присоединение к Договору страхования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8A7813" w14:textId="77777777" w:rsidR="00BC3324" w:rsidRDefault="00E83AA2">
            <w:pPr>
              <w:widowControl w:val="0"/>
              <w:tabs>
                <w:tab w:val="left" w:pos="1594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 страховой премии, подлежащая возврату со стороны Страховщика, руб.</w:t>
            </w:r>
          </w:p>
        </w:tc>
      </w:tr>
      <w:tr w:rsidR="00BC3324" w14:paraId="42D46CF2" w14:textId="77777777">
        <w:trPr>
          <w:trHeight w:val="1067"/>
        </w:trPr>
        <w:tc>
          <w:tcPr>
            <w:tcW w:w="50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DABC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6940FB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E9934" w14:textId="77777777" w:rsidR="00BC3324" w:rsidRDefault="00E83AA2">
            <w:pPr>
              <w:widowContro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Фамилия, имя и отчество 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2654" w14:textId="77777777" w:rsidR="00BC3324" w:rsidRDefault="00E83AA2">
            <w:pPr>
              <w:widowControl w:val="0"/>
              <w:ind w:firstLine="3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Реквизиты документа, удостоверяющего личность (серия, номер паспорта)</w:t>
            </w: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30E1B" w14:textId="77777777" w:rsidR="00BC3324" w:rsidRDefault="00E83AA2">
            <w:pPr>
              <w:widowContro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0CE05" w14:textId="77777777" w:rsidR="00BC3324" w:rsidRDefault="00E83AA2">
            <w:pPr>
              <w:widowContro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Пол (М/Ж)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C4FBD" w14:textId="77777777" w:rsidR="00BC3324" w:rsidRDefault="00BC3324">
            <w:pPr>
              <w:widowControl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C8CC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  <w:p w14:paraId="26B30A5C" w14:textId="77777777" w:rsidR="00BC3324" w:rsidRDefault="00E83AA2">
            <w:pPr>
              <w:widowControl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срока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3381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  <w:p w14:paraId="6C41ABA9" w14:textId="77777777" w:rsidR="00BC3324" w:rsidRDefault="00E83AA2">
            <w:pPr>
              <w:widowControl w:val="0"/>
              <w:ind w:left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срока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5D65" w14:textId="77777777" w:rsidR="00BC3324" w:rsidRDefault="00BC3324">
            <w:pPr>
              <w:widowControl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02ADDB" w14:textId="77777777" w:rsidR="00BC3324" w:rsidRDefault="00BC3324">
            <w:pPr>
              <w:widowControl w:val="0"/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C3324" w14:paraId="0C6E99D5" w14:textId="77777777">
        <w:trPr>
          <w:trHeight w:val="259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45734" w14:textId="77777777" w:rsidR="00BC3324" w:rsidRDefault="00E83AA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72572F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7221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21D79" w14:textId="77777777" w:rsidR="00BC3324" w:rsidRDefault="00BC332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1A1B8" w14:textId="77777777" w:rsidR="00BC3324" w:rsidRDefault="00BC332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E5DC" w14:textId="77777777" w:rsidR="00BC3324" w:rsidRDefault="00BC332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016D8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21ED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698C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01A5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CBFD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</w:tr>
      <w:tr w:rsidR="00BC3324" w14:paraId="1005FFD3" w14:textId="77777777">
        <w:trPr>
          <w:trHeight w:val="292"/>
        </w:trPr>
        <w:tc>
          <w:tcPr>
            <w:tcW w:w="5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A102998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9185BF3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68C47CE" w14:textId="77777777" w:rsidR="00BC3324" w:rsidRDefault="00BC3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EAB6B19" w14:textId="77777777" w:rsidR="00BC3324" w:rsidRDefault="00BC332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387FF0" w14:textId="77777777" w:rsidR="00BC3324" w:rsidRDefault="00BC332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F90FCB8" w14:textId="77777777" w:rsidR="00BC3324" w:rsidRDefault="00BC3324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BF336" w14:textId="77777777" w:rsidR="00BC3324" w:rsidRDefault="00E83AA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E4CAF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CF41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F037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54B5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D7ECB" w14:textId="77777777" w:rsidR="00BC3324" w:rsidRDefault="00BC3324">
            <w:pPr>
              <w:widowControl w:val="0"/>
              <w:ind w:left="34"/>
              <w:jc w:val="center"/>
              <w:rPr>
                <w:sz w:val="16"/>
                <w:szCs w:val="16"/>
              </w:rPr>
            </w:pPr>
          </w:p>
        </w:tc>
      </w:tr>
    </w:tbl>
    <w:p w14:paraId="5133FF78" w14:textId="77777777" w:rsidR="00BC3324" w:rsidRDefault="00E83AA2">
      <w:pPr>
        <w:ind w:firstLine="600"/>
        <w:jc w:val="both"/>
      </w:pPr>
      <w:r>
        <w:t>Настоящий Акт является неотъемлемой частью Договора, заключенного между Страхователем и Страховщиком.</w:t>
      </w:r>
    </w:p>
    <w:p w14:paraId="52DC72D0" w14:textId="77777777" w:rsidR="00BC3324" w:rsidRDefault="00E83AA2">
      <w:pPr>
        <w:ind w:left="1701" w:right="39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14:paraId="6E2D75B1" w14:textId="77777777" w:rsidR="00BC3324" w:rsidRDefault="00E83AA2">
      <w:pPr>
        <w:shd w:val="clear" w:color="auto" w:fill="FFFFFF"/>
        <w:spacing w:line="269" w:lineRule="exact"/>
        <w:ind w:left="5245"/>
      </w:pPr>
      <w:r>
        <w:t xml:space="preserve">                             ПОДПИСИ СТОРОН</w:t>
      </w:r>
    </w:p>
    <w:p w14:paraId="6109093A" w14:textId="77777777" w:rsidR="00BC3324" w:rsidRDefault="00BC3324">
      <w:pPr>
        <w:shd w:val="clear" w:color="auto" w:fill="FFFFFF"/>
        <w:spacing w:line="269" w:lineRule="exact"/>
        <w:rPr>
          <w:b/>
        </w:rPr>
      </w:pPr>
    </w:p>
    <w:tbl>
      <w:tblPr>
        <w:tblStyle w:val="aff7"/>
        <w:tblW w:w="0" w:type="auto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3"/>
        <w:gridCol w:w="7621"/>
      </w:tblGrid>
      <w:tr w:rsidR="00BC3324" w14:paraId="3D5A5504" w14:textId="77777777">
        <w:trPr>
          <w:trHeight w:val="270"/>
        </w:trPr>
        <w:tc>
          <w:tcPr>
            <w:tcW w:w="7623" w:type="dxa"/>
          </w:tcPr>
          <w:p w14:paraId="32B3CEB6" w14:textId="77777777" w:rsidR="00BC3324" w:rsidRDefault="00E83AA2">
            <w:pPr>
              <w:spacing w:line="269" w:lineRule="exact"/>
            </w:pPr>
            <w:r>
              <w:t>СТРАХОВАТЕЛЬ</w:t>
            </w:r>
          </w:p>
          <w:p w14:paraId="370DF163" w14:textId="3B4CE0C8" w:rsidR="00BC3324" w:rsidRDefault="00012003">
            <w:pPr>
              <w:spacing w:line="269" w:lineRule="exact"/>
            </w:pPr>
            <w:r>
              <w:t>___________________</w:t>
            </w:r>
          </w:p>
        </w:tc>
        <w:tc>
          <w:tcPr>
            <w:tcW w:w="7621" w:type="dxa"/>
          </w:tcPr>
          <w:p w14:paraId="2CF23191" w14:textId="77777777" w:rsidR="00BC3324" w:rsidRDefault="00E83AA2">
            <w:pPr>
              <w:spacing w:line="269" w:lineRule="exact"/>
            </w:pPr>
            <w:r>
              <w:t>СТРАХОВЩИК</w:t>
            </w:r>
          </w:p>
          <w:p w14:paraId="62644FE8" w14:textId="77777777" w:rsidR="00BC3324" w:rsidRDefault="00E83AA2">
            <w:pPr>
              <w:spacing w:line="269" w:lineRule="exact"/>
            </w:pPr>
            <w:r>
              <w:t>ООО «Абсолют Страхование»</w:t>
            </w:r>
          </w:p>
        </w:tc>
      </w:tr>
      <w:tr w:rsidR="00BC3324" w14:paraId="145E53C1" w14:textId="77777777">
        <w:trPr>
          <w:trHeight w:val="283"/>
        </w:trPr>
        <w:tc>
          <w:tcPr>
            <w:tcW w:w="7623" w:type="dxa"/>
          </w:tcPr>
          <w:p w14:paraId="4D7C5D35" w14:textId="77777777" w:rsidR="00BC3324" w:rsidRDefault="00E83AA2">
            <w:pPr>
              <w:spacing w:line="269" w:lineRule="exact"/>
            </w:pPr>
            <w:r>
              <w:t>________________ / ___________________/</w:t>
            </w:r>
          </w:p>
        </w:tc>
        <w:tc>
          <w:tcPr>
            <w:tcW w:w="7621" w:type="dxa"/>
          </w:tcPr>
          <w:p w14:paraId="3710A387" w14:textId="77777777" w:rsidR="00BC3324" w:rsidRDefault="00E83AA2">
            <w:pPr>
              <w:spacing w:line="269" w:lineRule="exact"/>
            </w:pPr>
            <w:r>
              <w:t>_____________ / ____________________/</w:t>
            </w:r>
          </w:p>
        </w:tc>
      </w:tr>
      <w:tr w:rsidR="00BC3324" w14:paraId="64E02C4E" w14:textId="77777777">
        <w:trPr>
          <w:trHeight w:val="270"/>
        </w:trPr>
        <w:tc>
          <w:tcPr>
            <w:tcW w:w="7623" w:type="dxa"/>
          </w:tcPr>
          <w:p w14:paraId="01BFC133" w14:textId="77777777" w:rsidR="00BC3324" w:rsidRDefault="00E83AA2">
            <w:pPr>
              <w:spacing w:line="269" w:lineRule="exact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7621" w:type="dxa"/>
          </w:tcPr>
          <w:p w14:paraId="346369D7" w14:textId="77777777" w:rsidR="00BC3324" w:rsidRDefault="00E83AA2">
            <w:pPr>
              <w:spacing w:line="269" w:lineRule="exact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BC3324" w14:paraId="050DDDF9" w14:textId="77777777">
        <w:trPr>
          <w:trHeight w:val="283"/>
        </w:trPr>
        <w:tc>
          <w:tcPr>
            <w:tcW w:w="7623" w:type="dxa"/>
          </w:tcPr>
          <w:p w14:paraId="07109CF5" w14:textId="77777777" w:rsidR="00BC3324" w:rsidRDefault="00BC3324">
            <w:pPr>
              <w:spacing w:line="269" w:lineRule="exact"/>
            </w:pPr>
          </w:p>
        </w:tc>
        <w:tc>
          <w:tcPr>
            <w:tcW w:w="7621" w:type="dxa"/>
          </w:tcPr>
          <w:p w14:paraId="236216B5" w14:textId="77777777" w:rsidR="00BC3324" w:rsidRDefault="00BC3324">
            <w:pPr>
              <w:spacing w:line="269" w:lineRule="exact"/>
              <w:rPr>
                <w:sz w:val="12"/>
                <w:szCs w:val="12"/>
              </w:rPr>
            </w:pPr>
          </w:p>
        </w:tc>
      </w:tr>
      <w:tr w:rsidR="00BC3324" w14:paraId="7DEDB49B" w14:textId="77777777">
        <w:trPr>
          <w:trHeight w:val="541"/>
        </w:trPr>
        <w:tc>
          <w:tcPr>
            <w:tcW w:w="15244" w:type="dxa"/>
            <w:gridSpan w:val="2"/>
          </w:tcPr>
          <w:p w14:paraId="00094020" w14:textId="77777777" w:rsidR="00BC3324" w:rsidRDefault="00E83AA2">
            <w:pPr>
              <w:spacing w:line="269" w:lineRule="exact"/>
              <w:jc w:val="center"/>
              <w:rPr>
                <w:b/>
              </w:rPr>
            </w:pPr>
            <w:r>
              <w:rPr>
                <w:b/>
              </w:rPr>
              <w:t>ФОРМА СОГЛАСОВАНА:</w:t>
            </w:r>
          </w:p>
        </w:tc>
      </w:tr>
      <w:tr w:rsidR="00BC3324" w14:paraId="77E152EC" w14:textId="77777777">
        <w:trPr>
          <w:trHeight w:val="553"/>
        </w:trPr>
        <w:tc>
          <w:tcPr>
            <w:tcW w:w="7623" w:type="dxa"/>
          </w:tcPr>
          <w:p w14:paraId="2336AC3A" w14:textId="77777777" w:rsidR="00BC3324" w:rsidRDefault="00E83AA2">
            <w:pPr>
              <w:spacing w:line="269" w:lineRule="exact"/>
              <w:rPr>
                <w:b/>
              </w:rPr>
            </w:pPr>
            <w:r>
              <w:rPr>
                <w:b/>
              </w:rPr>
              <w:t>ОТ СТРАХОВАТЕЛЯ</w:t>
            </w:r>
          </w:p>
        </w:tc>
        <w:tc>
          <w:tcPr>
            <w:tcW w:w="7621" w:type="dxa"/>
          </w:tcPr>
          <w:p w14:paraId="0379EF63" w14:textId="77777777" w:rsidR="00BC3324" w:rsidRDefault="00E83AA2">
            <w:pPr>
              <w:spacing w:line="269" w:lineRule="exact"/>
              <w:rPr>
                <w:b/>
              </w:rPr>
            </w:pPr>
            <w:r>
              <w:rPr>
                <w:b/>
              </w:rPr>
              <w:t>ОТ СТРАХОВЩИКА</w:t>
            </w:r>
          </w:p>
        </w:tc>
      </w:tr>
      <w:tr w:rsidR="00BC3324" w14:paraId="7740A4B3" w14:textId="77777777">
        <w:trPr>
          <w:trHeight w:val="283"/>
        </w:trPr>
        <w:tc>
          <w:tcPr>
            <w:tcW w:w="7623" w:type="dxa"/>
          </w:tcPr>
          <w:p w14:paraId="1A371D26" w14:textId="77777777" w:rsidR="00BC3324" w:rsidRDefault="00BC3324">
            <w:pPr>
              <w:spacing w:line="269" w:lineRule="exact"/>
              <w:rPr>
                <w:b/>
              </w:rPr>
            </w:pPr>
          </w:p>
          <w:p w14:paraId="4F66068E" w14:textId="4E69AF89" w:rsidR="00BC3324" w:rsidRDefault="00E83AA2">
            <w:pPr>
              <w:spacing w:line="269" w:lineRule="exact"/>
              <w:rPr>
                <w:b/>
              </w:rPr>
            </w:pPr>
            <w:r>
              <w:rPr>
                <w:b/>
              </w:rPr>
              <w:t>____________________ 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5713">
              <w:rPr>
                <w:b/>
                <w:sz w:val="22"/>
                <w:szCs w:val="22"/>
              </w:rPr>
              <w:t xml:space="preserve">Соколов В.В. </w:t>
            </w:r>
          </w:p>
        </w:tc>
        <w:tc>
          <w:tcPr>
            <w:tcW w:w="7621" w:type="dxa"/>
          </w:tcPr>
          <w:p w14:paraId="181667EE" w14:textId="77777777" w:rsidR="00BC3324" w:rsidRDefault="00BC3324">
            <w:pPr>
              <w:spacing w:line="269" w:lineRule="exact"/>
              <w:rPr>
                <w:b/>
              </w:rPr>
            </w:pPr>
          </w:p>
          <w:p w14:paraId="2E9DCFFB" w14:textId="40478374" w:rsidR="00BC3324" w:rsidRDefault="00E83AA2">
            <w:pPr>
              <w:spacing w:line="269" w:lineRule="exact"/>
              <w:rPr>
                <w:b/>
              </w:rPr>
            </w:pPr>
            <w:r>
              <w:rPr>
                <w:b/>
              </w:rPr>
              <w:t xml:space="preserve">____________________ / </w:t>
            </w:r>
            <w:r w:rsidR="00845713">
              <w:rPr>
                <w:b/>
                <w:sz w:val="22"/>
                <w:szCs w:val="22"/>
              </w:rPr>
              <w:t>Якунина О.В.</w:t>
            </w:r>
          </w:p>
        </w:tc>
      </w:tr>
      <w:tr w:rsidR="00BC3324" w14:paraId="300FDF31" w14:textId="77777777">
        <w:trPr>
          <w:trHeight w:val="270"/>
        </w:trPr>
        <w:tc>
          <w:tcPr>
            <w:tcW w:w="7623" w:type="dxa"/>
          </w:tcPr>
          <w:p w14:paraId="05FB630A" w14:textId="77777777" w:rsidR="00BC3324" w:rsidRDefault="00E83AA2">
            <w:pPr>
              <w:spacing w:line="269" w:lineRule="exact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21" w:type="dxa"/>
          </w:tcPr>
          <w:p w14:paraId="18131B6D" w14:textId="77777777" w:rsidR="00BC3324" w:rsidRDefault="00E83AA2">
            <w:pPr>
              <w:spacing w:line="269" w:lineRule="exact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</w:t>
            </w:r>
          </w:p>
        </w:tc>
      </w:tr>
    </w:tbl>
    <w:p w14:paraId="6BF23649" w14:textId="77777777" w:rsidR="00BC3324" w:rsidRDefault="00BC3324">
      <w:pPr>
        <w:ind w:left="1701" w:right="39"/>
        <w:rPr>
          <w:sz w:val="22"/>
          <w:szCs w:val="22"/>
        </w:rPr>
        <w:sectPr w:rsidR="00BC3324">
          <w:pgSz w:w="16838" w:h="11906" w:orient="landscape"/>
          <w:pgMar w:top="1134" w:right="567" w:bottom="567" w:left="567" w:header="720" w:footer="720" w:gutter="0"/>
          <w:cols w:space="720"/>
        </w:sectPr>
      </w:pPr>
    </w:p>
    <w:p w14:paraId="46198668" w14:textId="77777777" w:rsidR="00BC3324" w:rsidRDefault="00E83AA2">
      <w:pPr>
        <w:shd w:val="clear" w:color="auto" w:fill="FFFFFF"/>
        <w:spacing w:line="250" w:lineRule="exact"/>
        <w:ind w:right="19"/>
        <w:jc w:val="right"/>
      </w:pPr>
      <w:bookmarkStart w:id="2" w:name="_Hlk75519419"/>
      <w:r>
        <w:lastRenderedPageBreak/>
        <w:t>Приложение №5</w:t>
      </w:r>
    </w:p>
    <w:p w14:paraId="5C460F3C" w14:textId="77777777" w:rsidR="00BC3324" w:rsidRDefault="00E83AA2">
      <w:pPr>
        <w:shd w:val="clear" w:color="auto" w:fill="FFFFFF"/>
        <w:spacing w:line="250" w:lineRule="exact"/>
        <w:ind w:right="19"/>
        <w:jc w:val="right"/>
      </w:pPr>
      <w:r>
        <w:t>к Договору коллективного страхования</w:t>
      </w:r>
    </w:p>
    <w:p w14:paraId="06C34745" w14:textId="0CA3C62A" w:rsidR="00BC3324" w:rsidRDefault="00E83AA2">
      <w:pPr>
        <w:shd w:val="clear" w:color="auto" w:fill="FFFFFF"/>
        <w:spacing w:line="250" w:lineRule="exact"/>
        <w:ind w:right="19"/>
        <w:jc w:val="right"/>
      </w:pPr>
      <w:r>
        <w:t xml:space="preserve"> от несчастных случаев № 001-ГС-00066</w:t>
      </w:r>
      <w:r w:rsidR="00012003">
        <w:t>8</w:t>
      </w:r>
      <w:r>
        <w:t>/23</w:t>
      </w:r>
    </w:p>
    <w:p w14:paraId="0C91C6B6" w14:textId="78640704" w:rsidR="00BC3324" w:rsidRDefault="00E83AA2">
      <w:pPr>
        <w:shd w:val="clear" w:color="auto" w:fill="FFFFFF"/>
        <w:spacing w:line="250" w:lineRule="exact"/>
        <w:ind w:right="19"/>
        <w:jc w:val="right"/>
      </w:pPr>
      <w:r>
        <w:t>от «</w:t>
      </w:r>
      <w:r w:rsidR="00845713">
        <w:t>28</w:t>
      </w:r>
      <w:r>
        <w:t xml:space="preserve">» </w:t>
      </w:r>
      <w:r w:rsidR="00845713">
        <w:t>июля</w:t>
      </w:r>
      <w:r>
        <w:t xml:space="preserve"> 2023 года</w:t>
      </w:r>
    </w:p>
    <w:p w14:paraId="4F80E0C6" w14:textId="77777777" w:rsidR="00BC3324" w:rsidRDefault="00E83AA2">
      <w:pPr>
        <w:shd w:val="clear" w:color="auto" w:fill="FFFFFF"/>
        <w:spacing w:line="250" w:lineRule="exact"/>
        <w:ind w:right="19"/>
        <w:jc w:val="right"/>
        <w:rPr>
          <w:b/>
        </w:rPr>
      </w:pPr>
      <w:r>
        <w:rPr>
          <w:b/>
        </w:rPr>
        <w:t>Форма Памятки застрахованному лицу</w:t>
      </w:r>
    </w:p>
    <w:p w14:paraId="1E3BEFA9" w14:textId="77777777" w:rsidR="00BC3324" w:rsidRDefault="00E83AA2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ПАМЯТКА ЗАСТРАХОВАННОМУ ЛИЦУ (форма)</w:t>
      </w:r>
    </w:p>
    <w:p w14:paraId="7C65F72A" w14:textId="74F0DBEE" w:rsidR="00BC3324" w:rsidRDefault="00E83AA2">
      <w:pPr>
        <w:tabs>
          <w:tab w:val="left" w:pos="284"/>
        </w:tabs>
        <w:autoSpaceDN w:val="0"/>
        <w:adjustRightInd w:val="0"/>
        <w:jc w:val="both"/>
        <w:rPr>
          <w:bCs/>
          <w:color w:val="1D1D1B"/>
          <w:spacing w:val="-4"/>
          <w:sz w:val="18"/>
          <w:szCs w:val="18"/>
        </w:rPr>
      </w:pPr>
      <w:r>
        <w:rPr>
          <w:bCs/>
          <w:color w:val="1D1D1B"/>
          <w:spacing w:val="-4"/>
          <w:sz w:val="18"/>
          <w:szCs w:val="18"/>
        </w:rPr>
        <w:t>Настоящая Памятка содержит выдержку из условий Договора коллективного страхования от несчастных случаев № 001-ГС-00066</w:t>
      </w:r>
      <w:r w:rsidR="00012003">
        <w:rPr>
          <w:bCs/>
          <w:color w:val="1D1D1B"/>
          <w:spacing w:val="-4"/>
          <w:sz w:val="18"/>
          <w:szCs w:val="18"/>
        </w:rPr>
        <w:t>8</w:t>
      </w:r>
      <w:r>
        <w:rPr>
          <w:bCs/>
          <w:color w:val="1D1D1B"/>
          <w:spacing w:val="-4"/>
          <w:sz w:val="18"/>
          <w:szCs w:val="18"/>
        </w:rPr>
        <w:t>/23 от «</w:t>
      </w:r>
      <w:r w:rsidR="00845713">
        <w:rPr>
          <w:bCs/>
          <w:color w:val="1D1D1B"/>
          <w:spacing w:val="-4"/>
          <w:sz w:val="18"/>
          <w:szCs w:val="18"/>
        </w:rPr>
        <w:t>28</w:t>
      </w:r>
      <w:r>
        <w:rPr>
          <w:bCs/>
          <w:color w:val="1D1D1B"/>
          <w:spacing w:val="-4"/>
          <w:sz w:val="18"/>
          <w:szCs w:val="18"/>
        </w:rPr>
        <w:t xml:space="preserve">» </w:t>
      </w:r>
      <w:r w:rsidR="00845713">
        <w:t>июля</w:t>
      </w:r>
      <w:r>
        <w:rPr>
          <w:bCs/>
          <w:color w:val="1D1D1B"/>
          <w:spacing w:val="-4"/>
          <w:sz w:val="18"/>
          <w:szCs w:val="18"/>
        </w:rPr>
        <w:t xml:space="preserve"> 2023г. (далее – Договор), заключенного между ООО «Абсолют Страхование» (далее – Страховщик) и </w:t>
      </w:r>
      <w:r w:rsidR="00845713" w:rsidRPr="00012003">
        <w:rPr>
          <w:b/>
        </w:rPr>
        <w:t>ООО МФК «</w:t>
      </w:r>
      <w:proofErr w:type="spellStart"/>
      <w:r w:rsidR="00845713" w:rsidRPr="00012003">
        <w:rPr>
          <w:b/>
        </w:rPr>
        <w:t>ЭкспрессДеньги</w:t>
      </w:r>
      <w:proofErr w:type="spellEnd"/>
      <w:r w:rsidR="00845713" w:rsidRPr="00012003">
        <w:rPr>
          <w:b/>
        </w:rPr>
        <w:t>»</w:t>
      </w:r>
      <w:r w:rsidR="00012003">
        <w:rPr>
          <w:bCs/>
          <w:color w:val="1D1D1B"/>
          <w:spacing w:val="-4"/>
          <w:sz w:val="18"/>
          <w:szCs w:val="18"/>
        </w:rPr>
        <w:t xml:space="preserve"> </w:t>
      </w:r>
      <w:r>
        <w:rPr>
          <w:bCs/>
          <w:color w:val="1D1D1B"/>
          <w:spacing w:val="-4"/>
          <w:sz w:val="18"/>
          <w:szCs w:val="18"/>
        </w:rPr>
        <w:t>(далее – Страхователь) на условиях Правил добровольного страхования физических лиц от несчастных случаев и болезней в редакции, действующей на дату заключения Договора, являющихся неотъемлемой частью Договора.</w:t>
      </w:r>
    </w:p>
    <w:p w14:paraId="6EC7FF1D" w14:textId="77777777" w:rsidR="00BC3324" w:rsidRDefault="00E83AA2">
      <w:pPr>
        <w:tabs>
          <w:tab w:val="left" w:pos="0"/>
        </w:tabs>
        <w:autoSpaceDN w:val="0"/>
        <w:adjustRightInd w:val="0"/>
        <w:jc w:val="both"/>
        <w:rPr>
          <w:bCs/>
          <w:color w:val="1D1D1B"/>
          <w:spacing w:val="-4"/>
          <w:sz w:val="18"/>
          <w:szCs w:val="18"/>
        </w:rPr>
      </w:pPr>
      <w:r>
        <w:rPr>
          <w:b/>
          <w:bCs/>
          <w:sz w:val="18"/>
          <w:szCs w:val="18"/>
          <w:lang w:bidi="ru-RU"/>
        </w:rPr>
        <w:t>Заключение в отношении Застрахованного данного договора не является необходимым условием выдачи займа Застрахованному.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C3324" w14:paraId="4B7621CB" w14:textId="77777777" w:rsidTr="0099174D">
        <w:trPr>
          <w:trHeight w:val="191"/>
        </w:trPr>
        <w:tc>
          <w:tcPr>
            <w:tcW w:w="2694" w:type="dxa"/>
            <w:vMerge w:val="restart"/>
            <w:shd w:val="clear" w:color="auto" w:fill="8DB3E2"/>
            <w:vAlign w:val="center"/>
          </w:tcPr>
          <w:p w14:paraId="0992FB4B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ЗАСТРАХОВАННОЕ ЛИЦО:</w:t>
            </w:r>
          </w:p>
        </w:tc>
        <w:tc>
          <w:tcPr>
            <w:tcW w:w="7796" w:type="dxa"/>
            <w:shd w:val="clear" w:color="auto" w:fill="auto"/>
          </w:tcPr>
          <w:p w14:paraId="66BF142E" w14:textId="77777777" w:rsidR="00BC3324" w:rsidRDefault="00E83AA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Фамилия, имя, отчество                                дата рождения </w:t>
            </w:r>
          </w:p>
        </w:tc>
      </w:tr>
      <w:tr w:rsidR="00BC3324" w14:paraId="16FF14E9" w14:textId="77777777" w:rsidTr="0099174D">
        <w:trPr>
          <w:trHeight w:val="242"/>
        </w:trPr>
        <w:tc>
          <w:tcPr>
            <w:tcW w:w="2694" w:type="dxa"/>
            <w:vMerge/>
            <w:shd w:val="clear" w:color="auto" w:fill="8DB3E2"/>
            <w:vAlign w:val="center"/>
          </w:tcPr>
          <w:p w14:paraId="0DFB56F8" w14:textId="77777777" w:rsidR="00BC3324" w:rsidRDefault="00BC3324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7E4422FC" w14:textId="77777777" w:rsidR="00BC3324" w:rsidRDefault="00E83AA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Паспорт: серия, №                                          </w:t>
            </w:r>
          </w:p>
        </w:tc>
      </w:tr>
      <w:tr w:rsidR="00BC3324" w14:paraId="06C04251" w14:textId="77777777" w:rsidTr="0099174D">
        <w:trPr>
          <w:trHeight w:val="242"/>
        </w:trPr>
        <w:tc>
          <w:tcPr>
            <w:tcW w:w="2694" w:type="dxa"/>
            <w:shd w:val="clear" w:color="auto" w:fill="8DB3E2"/>
            <w:vAlign w:val="center"/>
          </w:tcPr>
          <w:p w14:paraId="52D1EFC2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ВЫГОДОПРИОБРЕТАТЕЛЬ</w:t>
            </w:r>
          </w:p>
        </w:tc>
        <w:tc>
          <w:tcPr>
            <w:tcW w:w="7796" w:type="dxa"/>
            <w:shd w:val="clear" w:color="auto" w:fill="auto"/>
          </w:tcPr>
          <w:p w14:paraId="5AE7B965" w14:textId="77777777" w:rsidR="00BC3324" w:rsidRDefault="00E83AA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Застрахованное лицо или его законные наследники</w:t>
            </w:r>
          </w:p>
        </w:tc>
      </w:tr>
      <w:tr w:rsidR="00BC3324" w14:paraId="4D943AF4" w14:textId="77777777" w:rsidTr="0099174D">
        <w:trPr>
          <w:trHeight w:val="426"/>
        </w:trPr>
        <w:tc>
          <w:tcPr>
            <w:tcW w:w="2694" w:type="dxa"/>
            <w:shd w:val="clear" w:color="auto" w:fill="8DB3E2"/>
            <w:vAlign w:val="center"/>
          </w:tcPr>
          <w:p w14:paraId="18BCE31D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СТРАХОВЫЕ РИСКИ</w:t>
            </w:r>
          </w:p>
          <w:p w14:paraId="2161802A" w14:textId="77777777" w:rsidR="00BC3324" w:rsidRDefault="00BC3324">
            <w:pPr>
              <w:tabs>
                <w:tab w:val="left" w:pos="175"/>
              </w:tabs>
              <w:ind w:left="34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14:paraId="347EA0AD" w14:textId="77777777" w:rsidR="00BC3324" w:rsidRDefault="00E83AA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Смерть Застрахованного в результате несчастного случая, произошедшего в течение периода страхования («Смерть в результате НС»);</w:t>
            </w:r>
          </w:p>
          <w:p w14:paraId="78E6E962" w14:textId="77777777" w:rsidR="00BC3324" w:rsidRDefault="00E83AA2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Инвалидность Застрахованного I или II группы в результате несчастного случая, произошедшего в течение периода страхования («Инвалидность I, II группы в результате НС»).</w:t>
            </w:r>
          </w:p>
        </w:tc>
      </w:tr>
      <w:tr w:rsidR="00BC3324" w14:paraId="34D29174" w14:textId="77777777" w:rsidTr="0099174D">
        <w:trPr>
          <w:trHeight w:val="559"/>
        </w:trPr>
        <w:tc>
          <w:tcPr>
            <w:tcW w:w="2694" w:type="dxa"/>
            <w:shd w:val="clear" w:color="auto" w:fill="8DB3E2"/>
            <w:vAlign w:val="center"/>
          </w:tcPr>
          <w:p w14:paraId="4AA68146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ТЕРРИТОРИЯ СТРАХОВАНИЯ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BA4413" w14:textId="77777777" w:rsidR="00BC3324" w:rsidRDefault="00E83AA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</w:tr>
      <w:tr w:rsidR="00BC3324" w14:paraId="1B58AAC8" w14:textId="77777777" w:rsidTr="0099174D">
        <w:trPr>
          <w:trHeight w:val="384"/>
        </w:trPr>
        <w:tc>
          <w:tcPr>
            <w:tcW w:w="2694" w:type="dxa"/>
            <w:shd w:val="clear" w:color="auto" w:fill="8DB3E2"/>
            <w:vAlign w:val="center"/>
          </w:tcPr>
          <w:p w14:paraId="0D22CF0F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СТРАХОВАЯ СУММА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6E239B" w14:textId="77777777" w:rsidR="00BC3324" w:rsidRDefault="00E83AA2">
            <w:pPr>
              <w:numPr>
                <w:ilvl w:val="0"/>
                <w:numId w:val="11"/>
              </w:numPr>
              <w:ind w:left="317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</w:t>
            </w:r>
            <w:r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цифрами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 ( __</w:t>
            </w:r>
            <w:r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прописью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____________) рублей, ___коп.</w:t>
            </w:r>
          </w:p>
        </w:tc>
      </w:tr>
      <w:tr w:rsidR="00BC3324" w14:paraId="65298BBF" w14:textId="77777777" w:rsidTr="0099174D">
        <w:trPr>
          <w:trHeight w:val="205"/>
        </w:trPr>
        <w:tc>
          <w:tcPr>
            <w:tcW w:w="2694" w:type="dxa"/>
            <w:shd w:val="clear" w:color="auto" w:fill="8DB3E2"/>
            <w:vAlign w:val="center"/>
          </w:tcPr>
          <w:p w14:paraId="339C7A59" w14:textId="77777777" w:rsidR="00BC3324" w:rsidRDefault="00E83AA2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ПЕРИОД СТРАХОВАНИЯ: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50E6AF2" w14:textId="77777777" w:rsidR="00BC3324" w:rsidRDefault="00E83AA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 00.00 часов </w:t>
            </w:r>
            <w:r>
              <w:rPr>
                <w:rFonts w:eastAsia="Calibri"/>
                <w:color w:val="000000"/>
                <w:sz w:val="18"/>
                <w:szCs w:val="18"/>
              </w:rPr>
              <w:t>«___» _________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20__г. по 23.59 часов </w:t>
            </w:r>
            <w:r>
              <w:rPr>
                <w:rFonts w:eastAsia="Calibri"/>
                <w:color w:val="000000"/>
                <w:sz w:val="18"/>
                <w:szCs w:val="18"/>
              </w:rPr>
              <w:t>«___» ___________</w:t>
            </w:r>
            <w:r>
              <w:rPr>
                <w:rFonts w:eastAsia="Calibri"/>
                <w:sz w:val="18"/>
                <w:szCs w:val="18"/>
                <w:lang w:eastAsia="en-US"/>
              </w:rPr>
              <w:t>20__г. включительно.</w:t>
            </w:r>
          </w:p>
        </w:tc>
      </w:tr>
    </w:tbl>
    <w:p w14:paraId="05E30352" w14:textId="77777777" w:rsidR="00BC3324" w:rsidRDefault="00BC3324">
      <w:pPr>
        <w:ind w:right="39"/>
        <w:jc w:val="both"/>
        <w:rPr>
          <w:b/>
          <w:bCs/>
          <w:sz w:val="18"/>
          <w:szCs w:val="18"/>
          <w:lang w:bidi="ru-RU"/>
        </w:rPr>
      </w:pPr>
    </w:p>
    <w:p w14:paraId="7103079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b/>
          <w:bCs/>
          <w:sz w:val="18"/>
          <w:szCs w:val="18"/>
          <w:lang w:bidi="ru-RU"/>
        </w:rPr>
        <w:t>Что делать, если произошло страховое событие?</w:t>
      </w:r>
    </w:p>
    <w:p w14:paraId="1C477C3C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Если произошло страховое событие Застрахованному лицу или его представителям необходимо уведомить Страхователя и Страховщика об этом любым доступным способом в разумные сроки, но не позже, чем в течение 30 (Тридцати) дней с момента, когда стало известно о наступлении страхового события.</w:t>
      </w:r>
    </w:p>
    <w:p w14:paraId="7D75C2D0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Далее необходимо предоставить Страховщику следующие документы (оригиналы или их копии, заверенные выдавшим органом или его должностным лицом либо нотариусом):</w:t>
      </w:r>
    </w:p>
    <w:p w14:paraId="29BFAE88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 случае Смерти в результате НС:</w:t>
      </w:r>
    </w:p>
    <w:p w14:paraId="399772BF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а)</w:t>
      </w:r>
      <w:r>
        <w:rPr>
          <w:sz w:val="18"/>
          <w:szCs w:val="18"/>
          <w:lang w:bidi="ru-RU"/>
        </w:rPr>
        <w:tab/>
        <w:t>свидетельство органа ЗАГС о смерти Застрахованного лица;</w:t>
      </w:r>
    </w:p>
    <w:p w14:paraId="0219CCFA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б)</w:t>
      </w:r>
      <w:r>
        <w:rPr>
          <w:sz w:val="18"/>
          <w:szCs w:val="18"/>
          <w:lang w:bidi="ru-RU"/>
        </w:rPr>
        <w:tab/>
        <w:t>документ, содержащий данные о причине смерти Застрахованного лица и наличии (отсутствии) алкогольного, наркотического опьянения (Акт вскрытия либо выписка из него, заключение судебно-медицинской экспертизы либо выписка из нее, медицинское свидетельство о смерти Застрахованного (если вскрытие не производилось);</w:t>
      </w:r>
    </w:p>
    <w:p w14:paraId="32D94027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в)</w:t>
      </w:r>
      <w:r>
        <w:rPr>
          <w:sz w:val="18"/>
          <w:szCs w:val="18"/>
          <w:lang w:bidi="ru-RU"/>
        </w:rPr>
        <w:tab/>
        <w:t>акт о несчастном случае на производстве по форме Н-1 (если смерть Застрахованного наступила в результате несчастного случая на производстве), другой документ, составленный соответствующим уполномоченным органом, достоверно свидетельствующем о факте и обстоятельствах события, повлекшего смерть Застрахованного лица (при наступлении страхового случая в результате несчастного случая);</w:t>
      </w:r>
    </w:p>
    <w:p w14:paraId="537EEDE3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г)</w:t>
      </w:r>
      <w:r>
        <w:rPr>
          <w:sz w:val="18"/>
          <w:szCs w:val="18"/>
          <w:lang w:bidi="ru-RU"/>
        </w:rPr>
        <w:tab/>
        <w:t>свидетельство о праве на наследство (при получении страховой выплаты наследниками Застрахованного или наследниками Выгодоприобретателя);</w:t>
      </w:r>
    </w:p>
    <w:p w14:paraId="47790684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д)</w:t>
      </w:r>
      <w:r>
        <w:rPr>
          <w:sz w:val="18"/>
          <w:szCs w:val="18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08FBC2C2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е)</w:t>
      </w:r>
      <w:r>
        <w:rPr>
          <w:sz w:val="18"/>
          <w:szCs w:val="18"/>
          <w:lang w:bidi="ru-RU"/>
        </w:rPr>
        <w:tab/>
        <w:t>документ, удостоверяющий личность Выгодоприобретателя/наследника.</w:t>
      </w:r>
    </w:p>
    <w:p w14:paraId="3D6B46EC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 случае Инвалидности I, II группы в результате НС:</w:t>
      </w:r>
    </w:p>
    <w:p w14:paraId="578C994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а)</w:t>
      </w:r>
      <w:r>
        <w:rPr>
          <w:sz w:val="18"/>
          <w:szCs w:val="18"/>
          <w:lang w:bidi="ru-RU"/>
        </w:rPr>
        <w:tab/>
        <w:t>акт о несчастном случае на производстве по форме Н-1 (в случае получения производственной травмы), другой документ, составленный соответствующим уполномоченным органом, достоверно свидетельствующий о факте и обстоятельствах несчастного случая, повлекшего причинение вреда здоровью (в случае наступления страхового случая в результате несчастного случая);</w:t>
      </w:r>
    </w:p>
    <w:p w14:paraId="47E15F4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б)</w:t>
      </w:r>
      <w:r>
        <w:rPr>
          <w:sz w:val="18"/>
          <w:szCs w:val="18"/>
          <w:lang w:bidi="ru-RU"/>
        </w:rPr>
        <w:tab/>
        <w:t>заключение соответствующего учреждения, определенного действующим законодательством РФ, об установлении группы инвалидности;</w:t>
      </w:r>
    </w:p>
    <w:p w14:paraId="2C113E39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в)</w:t>
      </w:r>
      <w:r>
        <w:rPr>
          <w:sz w:val="18"/>
          <w:szCs w:val="18"/>
          <w:lang w:bidi="ru-RU"/>
        </w:rPr>
        <w:tab/>
        <w:t>документы, подтверждающие причинно-следственную связь между произошедшим несчастным случаем и установлением инвалидности (копия амбулаторной карты или истории болезни, выписка из амбулаторной карты или истории болезни, направление на медико-социальную экспертизу, акт медико-социальной экспертизы и др.);</w:t>
      </w:r>
    </w:p>
    <w:p w14:paraId="2C8CEE38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г)</w:t>
      </w:r>
      <w:r>
        <w:rPr>
          <w:sz w:val="18"/>
          <w:szCs w:val="18"/>
          <w:lang w:bidi="ru-RU"/>
        </w:rPr>
        <w:tab/>
        <w:t>данные соответствующих лабораторных и инструментальных методов исследования, подтверждающие установленный диагноз (по требованию Страховщика);</w:t>
      </w:r>
    </w:p>
    <w:p w14:paraId="359BA832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д)</w:t>
      </w:r>
      <w:r>
        <w:rPr>
          <w:sz w:val="18"/>
          <w:szCs w:val="18"/>
          <w:lang w:bidi="ru-RU"/>
        </w:rPr>
        <w:tab/>
        <w:t>документ, подтверждающий родство либо факт усыновления/опекунства/попечительства (при получении страховой выплаты законными представителями Застрахованного);</w:t>
      </w:r>
    </w:p>
    <w:p w14:paraId="2F905571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 xml:space="preserve">       е) документ, удостоверяющий личность.</w:t>
      </w:r>
    </w:p>
    <w:p w14:paraId="4F2A8A45" w14:textId="77777777" w:rsidR="00BC3324" w:rsidRDefault="00BC3324">
      <w:pPr>
        <w:ind w:right="39"/>
        <w:jc w:val="both"/>
        <w:rPr>
          <w:sz w:val="18"/>
          <w:szCs w:val="18"/>
          <w:lang w:bidi="ru-RU"/>
        </w:rPr>
      </w:pPr>
    </w:p>
    <w:p w14:paraId="2E075814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>Информация о порядке отключения от программы:</w:t>
      </w:r>
    </w:p>
    <w:p w14:paraId="6ACAB707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 xml:space="preserve">Застрахованное лицо может в одностороннем внесудебном порядке расторгнуть (прекратить) Договор страхования в отношении себя, уведомив об этом Страхователя. При этом: </w:t>
      </w:r>
    </w:p>
    <w:p w14:paraId="7DDC777B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>- в случае обращения Застрахованного лица в адрес Страхователя с письменным заявлением об исключении из числа застрахованных лиц по Договору страхования в течение 14 (четырнадцати) календарных дней с даты подачи Заявления на страхование, при отсутствии в данном периоде событий, имеющих признаки страхового случая, сумма уплаченной страховой премии и уплаченного вознаграждения за организацию страхования (плата за присоединение к Договору страхования) подлежит возврату в полном объеме. Возврат денежных средств осуществляет Страхователь в срок, не превышающий 7 (семь) рабочих дней со дня получения письменного заявления об исключении из числа застрахованных лиц по Договору страхования;</w:t>
      </w:r>
    </w:p>
    <w:p w14:paraId="0DE0B847" w14:textId="77777777" w:rsidR="00BC3324" w:rsidRPr="00457897" w:rsidRDefault="00E83AA2">
      <w:pPr>
        <w:ind w:right="39"/>
        <w:jc w:val="both"/>
        <w:rPr>
          <w:sz w:val="18"/>
          <w:szCs w:val="18"/>
          <w:lang w:bidi="ru-RU"/>
        </w:rPr>
      </w:pPr>
      <w:r w:rsidRPr="00457897">
        <w:rPr>
          <w:sz w:val="18"/>
          <w:szCs w:val="18"/>
          <w:lang w:bidi="ru-RU"/>
        </w:rPr>
        <w:t xml:space="preserve">- в случае обращения Застрахованного лица в адрес Страхователя с письменным заявлением об исключении из числа застрахованных лиц по Договору страхования по истечении 14 (четырнадцати) календарных дней с даты подачи настоящего Заявления, при отсутствии </w:t>
      </w:r>
      <w:r w:rsidRPr="00457897">
        <w:rPr>
          <w:sz w:val="18"/>
          <w:szCs w:val="18"/>
          <w:lang w:bidi="ru-RU"/>
        </w:rPr>
        <w:lastRenderedPageBreak/>
        <w:t>в данном периоде событий, имеющих признаки страхового случая и при условии предоставления документа, подтверждающего факт полного досрочного погашения займа, часть уплаченной страховой премии подлежит возврату. Расчет части страховой премии, подлежащей возврату, осуществляется пропорционально времени, в течение которого Застрахованное лицо являлось таковым по Договору к данному моменту.</w:t>
      </w:r>
    </w:p>
    <w:p w14:paraId="010A2263" w14:textId="77777777" w:rsidR="00BC3324" w:rsidRDefault="00BC3324">
      <w:pPr>
        <w:ind w:right="39"/>
        <w:jc w:val="both"/>
        <w:rPr>
          <w:sz w:val="18"/>
          <w:szCs w:val="18"/>
          <w:lang w:bidi="ru-RU"/>
        </w:rPr>
      </w:pPr>
    </w:p>
    <w:p w14:paraId="7CD5D1FB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Обязательства перед Застрахованным лицом по Договору несет Страховщик – страховая компания ООО «Абсолют Страхование».</w:t>
      </w:r>
    </w:p>
    <w:p w14:paraId="31E575DC" w14:textId="77777777" w:rsidR="00BC3324" w:rsidRDefault="00BC3324">
      <w:pPr>
        <w:ind w:right="39"/>
        <w:jc w:val="both"/>
        <w:rPr>
          <w:sz w:val="18"/>
          <w:szCs w:val="18"/>
          <w:lang w:bidi="ru-RU"/>
        </w:rPr>
      </w:pPr>
    </w:p>
    <w:p w14:paraId="4AE738AF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Контакты Страховой компании:</w:t>
      </w:r>
    </w:p>
    <w:p w14:paraId="23768185" w14:textId="77777777" w:rsidR="00BC3324" w:rsidRDefault="00E83AA2">
      <w:pPr>
        <w:ind w:right="39"/>
        <w:jc w:val="both"/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Адрес: 115280, г. Москва, ул. Ленинская Слобода, д. 26</w:t>
      </w:r>
    </w:p>
    <w:p w14:paraId="14538D08" w14:textId="77777777" w:rsidR="00BC3324" w:rsidRDefault="00E83AA2">
      <w:pPr>
        <w:rPr>
          <w:sz w:val="18"/>
          <w:szCs w:val="18"/>
          <w:lang w:bidi="ru-RU"/>
        </w:rPr>
      </w:pPr>
      <w:r>
        <w:rPr>
          <w:sz w:val="18"/>
          <w:szCs w:val="18"/>
          <w:lang w:bidi="ru-RU"/>
        </w:rPr>
        <w:t>Телефон: 8 (495) 025-77-77 для Москвы и Московской области, 8 (800) 200-18-38 для регионов (звонок бесплатный)</w:t>
      </w:r>
    </w:p>
    <w:p w14:paraId="64562AD8" w14:textId="77777777" w:rsidR="00BC3324" w:rsidRDefault="00BC3324">
      <w:pPr>
        <w:ind w:right="39"/>
        <w:jc w:val="center"/>
        <w:rPr>
          <w:b/>
          <w:sz w:val="18"/>
          <w:szCs w:val="18"/>
        </w:rPr>
      </w:pPr>
    </w:p>
    <w:p w14:paraId="58B6907C" w14:textId="77777777" w:rsidR="00BC3324" w:rsidRDefault="00E83AA2">
      <w:pPr>
        <w:ind w:right="3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Согласовано Сторонами в качестве образца</w:t>
      </w:r>
    </w:p>
    <w:p w14:paraId="6ED1D417" w14:textId="77777777" w:rsidR="00BC3324" w:rsidRDefault="00BC3324">
      <w:pPr>
        <w:ind w:right="39"/>
        <w:jc w:val="center"/>
        <w:rPr>
          <w:b/>
          <w:sz w:val="18"/>
          <w:szCs w:val="18"/>
        </w:rPr>
      </w:pPr>
    </w:p>
    <w:p w14:paraId="02C2578B" w14:textId="77777777" w:rsidR="00BC3324" w:rsidRDefault="00BC3324">
      <w:pPr>
        <w:ind w:right="39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98"/>
        <w:tblW w:w="10490" w:type="dxa"/>
        <w:tblLook w:val="04A0" w:firstRow="1" w:lastRow="0" w:firstColumn="1" w:lastColumn="0" w:noHBand="0" w:noVBand="1"/>
      </w:tblPr>
      <w:tblGrid>
        <w:gridCol w:w="4796"/>
        <w:gridCol w:w="1082"/>
        <w:gridCol w:w="4612"/>
      </w:tblGrid>
      <w:tr w:rsidR="00BC3324" w14:paraId="6ED0001F" w14:textId="77777777" w:rsidTr="0099174D">
        <w:trPr>
          <w:trHeight w:val="426"/>
        </w:trPr>
        <w:tc>
          <w:tcPr>
            <w:tcW w:w="4796" w:type="dxa"/>
            <w:shd w:val="clear" w:color="auto" w:fill="auto"/>
          </w:tcPr>
          <w:p w14:paraId="74A5133C" w14:textId="09EB4B54" w:rsidR="00BC3324" w:rsidRDefault="0099174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ОТ СТРАХОВАТЕЛЯ</w:t>
            </w:r>
          </w:p>
        </w:tc>
        <w:tc>
          <w:tcPr>
            <w:tcW w:w="1082" w:type="dxa"/>
            <w:shd w:val="clear" w:color="auto" w:fill="auto"/>
          </w:tcPr>
          <w:p w14:paraId="7BDFD749" w14:textId="77777777" w:rsidR="00BC3324" w:rsidRDefault="00BC3324">
            <w:pPr>
              <w:rPr>
                <w:sz w:val="18"/>
                <w:szCs w:val="18"/>
              </w:rPr>
            </w:pPr>
          </w:p>
        </w:tc>
        <w:tc>
          <w:tcPr>
            <w:tcW w:w="4612" w:type="dxa"/>
            <w:shd w:val="clear" w:color="auto" w:fill="auto"/>
          </w:tcPr>
          <w:p w14:paraId="5553116A" w14:textId="22B587B8" w:rsidR="00BC3324" w:rsidRDefault="0099174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ОТ СТРАХОВЩИКА</w:t>
            </w:r>
          </w:p>
        </w:tc>
      </w:tr>
      <w:tr w:rsidR="00BC3324" w14:paraId="03858885" w14:textId="77777777" w:rsidTr="0099174D">
        <w:trPr>
          <w:trHeight w:val="1133"/>
        </w:trPr>
        <w:tc>
          <w:tcPr>
            <w:tcW w:w="4796" w:type="dxa"/>
            <w:shd w:val="clear" w:color="auto" w:fill="auto"/>
          </w:tcPr>
          <w:p w14:paraId="3CA1A5B0" w14:textId="7BE30090" w:rsidR="00BC3324" w:rsidRDefault="0099174D">
            <w:pPr>
              <w:rPr>
                <w:sz w:val="18"/>
                <w:szCs w:val="18"/>
              </w:rPr>
            </w:pPr>
            <w:r w:rsidRPr="0099174D">
              <w:rPr>
                <w:b/>
                <w:sz w:val="18"/>
                <w:szCs w:val="18"/>
              </w:rPr>
              <w:t>ООО МФК «</w:t>
            </w:r>
            <w:proofErr w:type="spellStart"/>
            <w:r w:rsidRPr="0099174D">
              <w:rPr>
                <w:b/>
                <w:sz w:val="18"/>
                <w:szCs w:val="18"/>
              </w:rPr>
              <w:t>ЭкспрессДеньги</w:t>
            </w:r>
            <w:proofErr w:type="spellEnd"/>
            <w:r w:rsidRPr="0099174D">
              <w:rPr>
                <w:b/>
                <w:sz w:val="18"/>
                <w:szCs w:val="18"/>
              </w:rPr>
              <w:t>»</w:t>
            </w:r>
          </w:p>
          <w:p w14:paraId="205E37AB" w14:textId="77777777" w:rsidR="00BC3324" w:rsidRDefault="00BC3324">
            <w:pPr>
              <w:rPr>
                <w:sz w:val="18"/>
                <w:szCs w:val="18"/>
              </w:rPr>
            </w:pPr>
          </w:p>
          <w:p w14:paraId="598A4FB8" w14:textId="77777777" w:rsidR="00BC3324" w:rsidRDefault="00BC3324">
            <w:pPr>
              <w:rPr>
                <w:sz w:val="18"/>
                <w:szCs w:val="18"/>
              </w:rPr>
            </w:pPr>
          </w:p>
          <w:p w14:paraId="2A213351" w14:textId="595724FC" w:rsidR="00BC3324" w:rsidRDefault="00E83AA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713">
              <w:rPr>
                <w:b/>
                <w:sz w:val="18"/>
                <w:szCs w:val="18"/>
              </w:rPr>
              <w:t xml:space="preserve">Соколов В.В. </w:t>
            </w:r>
          </w:p>
          <w:p w14:paraId="56BA6C5D" w14:textId="77777777" w:rsidR="00BC3324" w:rsidRDefault="00E8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1082" w:type="dxa"/>
            <w:shd w:val="clear" w:color="auto" w:fill="auto"/>
          </w:tcPr>
          <w:p w14:paraId="48DBFFA1" w14:textId="77777777" w:rsidR="00BC3324" w:rsidRDefault="00BC3324">
            <w:pPr>
              <w:rPr>
                <w:sz w:val="18"/>
                <w:szCs w:val="18"/>
              </w:rPr>
            </w:pPr>
          </w:p>
        </w:tc>
        <w:tc>
          <w:tcPr>
            <w:tcW w:w="4612" w:type="dxa"/>
            <w:shd w:val="clear" w:color="auto" w:fill="auto"/>
          </w:tcPr>
          <w:p w14:paraId="3AEAA725" w14:textId="1F7E3D59" w:rsidR="00BC3324" w:rsidRDefault="009917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«Абсолют Страхование»</w:t>
            </w:r>
          </w:p>
          <w:p w14:paraId="571B003F" w14:textId="77777777" w:rsidR="00BC3324" w:rsidRDefault="00BC3324">
            <w:pPr>
              <w:rPr>
                <w:sz w:val="18"/>
                <w:szCs w:val="18"/>
              </w:rPr>
            </w:pPr>
          </w:p>
          <w:p w14:paraId="41E54781" w14:textId="77777777" w:rsidR="00BC3324" w:rsidRDefault="00BC3324">
            <w:pPr>
              <w:rPr>
                <w:sz w:val="18"/>
                <w:szCs w:val="18"/>
              </w:rPr>
            </w:pPr>
          </w:p>
          <w:p w14:paraId="13F4F8CE" w14:textId="5CD67B90" w:rsidR="00BC3324" w:rsidRDefault="00E8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713">
              <w:rPr>
                <w:b/>
                <w:sz w:val="18"/>
                <w:szCs w:val="18"/>
              </w:rPr>
              <w:t>Якунина О.В.</w:t>
            </w:r>
          </w:p>
          <w:p w14:paraId="37F9C19D" w14:textId="77777777" w:rsidR="00BC3324" w:rsidRDefault="00E83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  <w:bookmarkEnd w:id="2"/>
    </w:tbl>
    <w:p w14:paraId="34D2F9AF" w14:textId="77777777" w:rsidR="00BC3324" w:rsidRDefault="00BC3324">
      <w:pPr>
        <w:ind w:right="39"/>
        <w:rPr>
          <w:sz w:val="18"/>
          <w:szCs w:val="18"/>
          <w:lang w:bidi="ru-RU"/>
        </w:rPr>
      </w:pPr>
    </w:p>
    <w:p w14:paraId="1CC17E3A" w14:textId="77777777" w:rsidR="00BC3324" w:rsidRDefault="00BC3324">
      <w:pPr>
        <w:ind w:right="39"/>
        <w:jc w:val="center"/>
        <w:rPr>
          <w:b/>
          <w:bCs/>
          <w:sz w:val="18"/>
          <w:szCs w:val="18"/>
          <w:lang w:bidi="ru-RU"/>
        </w:rPr>
      </w:pPr>
    </w:p>
    <w:p w14:paraId="46142DC5" w14:textId="77777777" w:rsidR="00BC3324" w:rsidRDefault="00E83AA2">
      <w:pPr>
        <w:rPr>
          <w:b/>
          <w:bCs/>
          <w:sz w:val="18"/>
          <w:szCs w:val="18"/>
          <w:lang w:bidi="ru-RU"/>
        </w:rPr>
      </w:pPr>
      <w:r>
        <w:rPr>
          <w:b/>
          <w:bCs/>
          <w:sz w:val="18"/>
          <w:szCs w:val="18"/>
          <w:lang w:bidi="ru-RU"/>
        </w:rPr>
        <w:br w:type="page"/>
      </w:r>
    </w:p>
    <w:p w14:paraId="0F2CA8F9" w14:textId="77777777" w:rsidR="00BC3324" w:rsidRDefault="00E83AA2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№6</w:t>
      </w:r>
    </w:p>
    <w:p w14:paraId="3F5B1A18" w14:textId="77777777" w:rsidR="00BC3324" w:rsidRDefault="00E83AA2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t>к Договору коллективного страхования</w:t>
      </w:r>
    </w:p>
    <w:p w14:paraId="2504E90E" w14:textId="681A3F4F" w:rsidR="00BC3324" w:rsidRDefault="00E83AA2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несчастных случаев № 001-ГС-00066</w:t>
      </w:r>
      <w:r w:rsidR="00012003">
        <w:rPr>
          <w:sz w:val="18"/>
          <w:szCs w:val="18"/>
        </w:rPr>
        <w:t>8</w:t>
      </w:r>
      <w:r>
        <w:rPr>
          <w:sz w:val="18"/>
          <w:szCs w:val="18"/>
        </w:rPr>
        <w:t>/23</w:t>
      </w:r>
    </w:p>
    <w:p w14:paraId="486D8BDC" w14:textId="6473A722" w:rsidR="00BC3324" w:rsidRDefault="00E83AA2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proofErr w:type="gramStart"/>
      <w:r w:rsidR="00845713">
        <w:rPr>
          <w:sz w:val="18"/>
          <w:szCs w:val="18"/>
        </w:rPr>
        <w:t>28</w:t>
      </w:r>
      <w:r>
        <w:rPr>
          <w:sz w:val="18"/>
          <w:szCs w:val="18"/>
        </w:rPr>
        <w:t xml:space="preserve">» </w:t>
      </w:r>
      <w:r w:rsidR="00845713">
        <w:rPr>
          <w:sz w:val="18"/>
          <w:szCs w:val="18"/>
        </w:rPr>
        <w:t xml:space="preserve"> июля</w:t>
      </w:r>
      <w:proofErr w:type="gramEnd"/>
      <w:r w:rsidR="0084571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2023 года</w:t>
      </w:r>
    </w:p>
    <w:p w14:paraId="2D9B6598" w14:textId="77777777" w:rsidR="00BC3324" w:rsidRPr="00012003" w:rsidRDefault="00E83AA2">
      <w:pPr>
        <w:shd w:val="clear" w:color="auto" w:fill="FFFFFF"/>
        <w:spacing w:line="250" w:lineRule="exact"/>
        <w:ind w:right="19"/>
        <w:jc w:val="right"/>
        <w:rPr>
          <w:b/>
          <w:sz w:val="18"/>
          <w:szCs w:val="18"/>
        </w:rPr>
      </w:pPr>
      <w:r w:rsidRPr="00012003">
        <w:rPr>
          <w:b/>
          <w:sz w:val="18"/>
          <w:szCs w:val="18"/>
        </w:rPr>
        <w:t>Форма КИД</w:t>
      </w:r>
    </w:p>
    <w:tbl>
      <w:tblPr>
        <w:tblW w:w="11341" w:type="dxa"/>
        <w:tblInd w:w="-709" w:type="dxa"/>
        <w:tblLook w:val="04A0" w:firstRow="1" w:lastRow="0" w:firstColumn="1" w:lastColumn="0" w:noHBand="0" w:noVBand="1"/>
      </w:tblPr>
      <w:tblGrid>
        <w:gridCol w:w="1472"/>
        <w:gridCol w:w="1222"/>
        <w:gridCol w:w="2876"/>
        <w:gridCol w:w="809"/>
        <w:gridCol w:w="851"/>
        <w:gridCol w:w="425"/>
        <w:gridCol w:w="567"/>
        <w:gridCol w:w="3119"/>
      </w:tblGrid>
      <w:tr w:rsidR="00012003" w:rsidRPr="00012003" w14:paraId="5AE63FC7" w14:textId="77777777" w:rsidTr="00012003">
        <w:trPr>
          <w:trHeight w:val="144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5368F" w14:textId="67AF8B44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Ключевой информационный документ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по страхованию жизни и здоровья заемщиков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 xml:space="preserve">подготовлен на основании Правил добровольного страхования физических лиц от несчастных случаев и болезней ООО «Абсолют Страхование», утвержденных приказом генерального директора, в редакции, действующей на дату заключения </w:t>
            </w:r>
            <w:r w:rsidR="00457897">
              <w:rPr>
                <w:rFonts w:ascii="Verdana" w:hAnsi="Verdana" w:cs="Calibri"/>
                <w:b/>
                <w:bCs/>
                <w:sz w:val="16"/>
                <w:szCs w:val="16"/>
              </w:rPr>
              <w:t>договора страхования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(далее – Правила страхования)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EA96" w14:textId="588DF865" w:rsidR="00BC3324" w:rsidRPr="00012003" w:rsidRDefault="00012003" w:rsidP="00012003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AAF45EF" wp14:editId="5D2FACE5">
                  <wp:extent cx="965200" cy="920212"/>
                  <wp:effectExtent l="0" t="0" r="6350" b="0"/>
                  <wp:docPr id="8998543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74" cy="93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003" w:rsidRPr="00012003" w14:paraId="4E89A2DB" w14:textId="77777777" w:rsidTr="00012003">
        <w:trPr>
          <w:trHeight w:val="26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E29937A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Кредитор: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586" w14:textId="02A48659" w:rsidR="00BC3324" w:rsidRPr="0099174D" w:rsidRDefault="0099174D" w:rsidP="0099174D">
            <w:pPr>
              <w:jc w:val="center"/>
              <w:rPr>
                <w:sz w:val="18"/>
                <w:szCs w:val="18"/>
              </w:rPr>
            </w:pPr>
            <w:r w:rsidRPr="0099174D">
              <w:rPr>
                <w:rFonts w:ascii="Verdana" w:hAnsi="Verdana" w:cs="Calibri"/>
                <w:b/>
                <w:bCs/>
                <w:sz w:val="16"/>
                <w:szCs w:val="16"/>
              </w:rPr>
              <w:t>ООО МФК «</w:t>
            </w:r>
            <w:proofErr w:type="spellStart"/>
            <w:r w:rsidRPr="0099174D">
              <w:rPr>
                <w:rFonts w:ascii="Verdana" w:hAnsi="Verdana" w:cs="Calibri"/>
                <w:b/>
                <w:bCs/>
                <w:sz w:val="16"/>
                <w:szCs w:val="16"/>
              </w:rPr>
              <w:t>ЭкспрессДеньги</w:t>
            </w:r>
            <w:proofErr w:type="spellEnd"/>
            <w:r w:rsidRPr="0099174D">
              <w:rPr>
                <w:rFonts w:ascii="Verdana" w:hAnsi="Verdana" w:cs="Calibri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5374063A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Страховщик: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C307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ООО "Абсолют Страхование"</w:t>
            </w:r>
          </w:p>
        </w:tc>
      </w:tr>
      <w:tr w:rsidR="00012003" w:rsidRPr="00012003" w14:paraId="698B2B86" w14:textId="77777777" w:rsidTr="00012003">
        <w:trPr>
          <w:trHeight w:val="143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139980F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I. ЧТО ЗАСТРАХОВАНО?</w:t>
            </w:r>
          </w:p>
        </w:tc>
      </w:tr>
      <w:tr w:rsidR="00012003" w:rsidRPr="00012003" w14:paraId="0CD08916" w14:textId="77777777" w:rsidTr="00012003">
        <w:trPr>
          <w:trHeight w:val="359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196BD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Основные риски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(которые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влияют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на условия потребительского кредита (займа) или по которым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 xml:space="preserve">Кредитор является Выгодоприобретателем,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далее – Основные риски)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- отсутствуют</w:t>
            </w:r>
          </w:p>
        </w:tc>
      </w:tr>
      <w:tr w:rsidR="00012003" w:rsidRPr="00012003" w14:paraId="0A5E7024" w14:textId="77777777" w:rsidTr="00012003">
        <w:trPr>
          <w:trHeight w:val="521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7BBDA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Дополнительные риски 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</w:r>
            <w:r w:rsidRPr="00012003">
              <w:rPr>
                <w:rFonts w:ascii="Verdana" w:hAnsi="Verdana" w:cs="Calibri"/>
                <w:sz w:val="16"/>
                <w:szCs w:val="16"/>
              </w:rPr>
              <w:t>(которые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не влияют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на условия потребительского займа и по которым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Выгодоприобретателем является Застрахованное лицо,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либо его наследники (далее - дополнительные риски)).</w:t>
            </w:r>
          </w:p>
        </w:tc>
      </w:tr>
      <w:tr w:rsidR="00012003" w:rsidRPr="00012003" w14:paraId="1D14E9DC" w14:textId="77777777" w:rsidTr="00012003">
        <w:trPr>
          <w:trHeight w:val="78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0D5AA" w14:textId="77777777" w:rsidR="00BC3324" w:rsidRPr="00012003" w:rsidRDefault="00E83AA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1. Смерть Застрахованного в результате несчастного случая,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произошедшего в течение срока действия Полиса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;</w:t>
            </w: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 xml:space="preserve">2. Инвалидность I, II группы Застрахованного в результате несчастного случая, 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произошедшего в течение срока действия Полиса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1CAA1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973D3C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руб. - страховая премия за Дополнительные риски</w:t>
            </w:r>
          </w:p>
        </w:tc>
      </w:tr>
      <w:tr w:rsidR="00012003" w:rsidRPr="00012003" w14:paraId="61C9A517" w14:textId="77777777" w:rsidTr="00012003">
        <w:trPr>
          <w:trHeight w:val="53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465C6634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II. ЧТО НЕ ЗАСТРАХОВАНО?</w:t>
            </w:r>
          </w:p>
        </w:tc>
      </w:tr>
      <w:tr w:rsidR="00012003" w:rsidRPr="00012003" w14:paraId="209BA899" w14:textId="77777777" w:rsidTr="00012003">
        <w:trPr>
          <w:trHeight w:val="1287"/>
        </w:trPr>
        <w:tc>
          <w:tcPr>
            <w:tcW w:w="113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F5925" w14:textId="7581D5AD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1. Событие, наступившее в результате алкогольного, наркотического или токсического опьянения (отравления) Застрахованног</w:t>
            </w:r>
            <w:r w:rsidR="00012003">
              <w:rPr>
                <w:rFonts w:ascii="Verdana" w:hAnsi="Verdana" w:cs="Calibri"/>
                <w:sz w:val="16"/>
                <w:szCs w:val="16"/>
              </w:rPr>
              <w:t>о</w:t>
            </w:r>
            <w:r w:rsidRPr="00012003">
              <w:rPr>
                <w:rFonts w:ascii="Verdana" w:hAnsi="Verdana" w:cs="Calibri"/>
                <w:sz w:val="16"/>
                <w:szCs w:val="16"/>
              </w:rPr>
              <w:t>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 xml:space="preserve">2. Событие, наступившее вследствие заболевания Застрахованного лица. 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3. Событие, наступившее вследствие умысла страхователя, выгодоприобретателя, застрахованного лица (в том числе самоубийство).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4. Событие, наступившее вследствие воздействия ядерного взрыва, радиации или радиоактивного заражения.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5. Событие возникшее в результате военных действий, а так же маневров или иных военных мероприятий и их последствий.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6. Событие, наступившее вследствие гражданской войны, народных волнений всякого рода или забастовок.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7. Событие, наступившее вследствие занятия экстремальными видами спорта, катания на горных лыжах, сноуборде, прыжков с парашютом, полетов на дельтаплане или параплане, пилотирования летательных аппаратов, скалолазания, альпинизма, дайвинга, автоспорта, мотоспорта, любых единоборств, которые не были заявлены Страховщику при заключении Полиса или в период действия Полиса до начала занятий указанными видами спорта.</w:t>
            </w:r>
          </w:p>
        </w:tc>
      </w:tr>
      <w:tr w:rsidR="00012003" w:rsidRPr="00012003" w14:paraId="236F5936" w14:textId="77777777" w:rsidTr="00012003">
        <w:trPr>
          <w:trHeight w:val="868"/>
        </w:trPr>
        <w:tc>
          <w:tcPr>
            <w:tcW w:w="11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CC5A" w14:textId="77777777" w:rsidR="00BC3324" w:rsidRPr="00012003" w:rsidRDefault="00BC332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12003" w:rsidRPr="00012003" w14:paraId="7823D065" w14:textId="77777777" w:rsidTr="00012003">
        <w:trPr>
          <w:trHeight w:val="234"/>
        </w:trPr>
        <w:tc>
          <w:tcPr>
            <w:tcW w:w="113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F28" w14:textId="77777777" w:rsidR="00BC3324" w:rsidRPr="00012003" w:rsidRDefault="00BC332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12003" w:rsidRPr="00012003" w14:paraId="12A9ABE8" w14:textId="77777777" w:rsidTr="00012003">
        <w:trPr>
          <w:trHeight w:val="127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10FE9BBF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III. КАК ПОЛУЧИТЬ СТРАХОВУЮ ВЫПЛАТУ?</w:t>
            </w:r>
          </w:p>
        </w:tc>
      </w:tr>
      <w:tr w:rsidR="00012003" w:rsidRPr="00012003" w14:paraId="074339BF" w14:textId="77777777" w:rsidTr="00012003">
        <w:trPr>
          <w:trHeight w:val="1975"/>
        </w:trPr>
        <w:tc>
          <w:tcPr>
            <w:tcW w:w="1134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49BA1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Для получения страховой выплаты по страхованию от несчастных случаев требуется представить следующие документы: 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1. Заявление о страховой выплате;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 xml:space="preserve">2. Документ, удостоверяющий личность; 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3. Договор страхования (Полис);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 xml:space="preserve">4. По риску "Смерть": Свидетельство или справку о смерти; документы из медицинского учреждения и/или компетентных органов, подтверждающие диагноз, причину смерти и/или обстоятельства ее наступления. 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Если страховая выплата производится наследникам Застрахованного лица – документ, подтверждающий вступление наследников Застрахованного лица в права наследования на страховую выплату, свидетельство о праве на наследство.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5. По риску "Инвалидность": Заключение или справку медико-социальной экспертизы об установлении инвалидности; документы из медицинского учреждения, подтверждающие факт обращения за медицинской помощью в результате несчастного случая или заболевания, установленный диагноз, дату его установления; листок нетрудоспособности, содержащий отметку об установлении I или II группы инвалидности; документы из медицинского учреждения, подтверждающие диагноз заболевания, в результате которого была установлена инвалидность, дату его первичного установления и дату установления диагноза обострения хронического заболевания.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Страховая выплата осуществляется в течение 30 календарных дней со дня представления указанных документов.</w:t>
            </w:r>
          </w:p>
        </w:tc>
      </w:tr>
      <w:tr w:rsidR="00012003" w:rsidRPr="00012003" w14:paraId="77421A91" w14:textId="77777777" w:rsidTr="00012003">
        <w:trPr>
          <w:trHeight w:val="916"/>
        </w:trPr>
        <w:tc>
          <w:tcPr>
            <w:tcW w:w="11341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B0817" w14:textId="77777777" w:rsidR="00BC3324" w:rsidRPr="00012003" w:rsidRDefault="00BC332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12003" w:rsidRPr="00012003" w14:paraId="7294FB86" w14:textId="77777777" w:rsidTr="00012003">
        <w:trPr>
          <w:trHeight w:val="155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3E022011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IV. КАК ВЕРНУТЬ СТРАХОВУЮ ПРЕМИЮ?</w:t>
            </w:r>
          </w:p>
        </w:tc>
      </w:tr>
      <w:tr w:rsidR="00012003" w:rsidRPr="00012003" w14:paraId="575F5D08" w14:textId="77777777" w:rsidTr="00012003">
        <w:trPr>
          <w:trHeight w:val="174"/>
        </w:trPr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B3B" w14:textId="77777777" w:rsidR="00BC3324" w:rsidRPr="00012003" w:rsidRDefault="00E83AA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Основания для возврата страховой премии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5179" w14:textId="77777777" w:rsidR="00BC3324" w:rsidRPr="00012003" w:rsidRDefault="00E83AA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Сумма возврата страховой премии </w:t>
            </w:r>
          </w:p>
        </w:tc>
      </w:tr>
      <w:tr w:rsidR="00012003" w:rsidRPr="00012003" w14:paraId="7F4077BF" w14:textId="77777777" w:rsidTr="00012003">
        <w:trPr>
          <w:trHeight w:val="255"/>
        </w:trPr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017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Отказ от добровольного страхования в течение 14 календарных дней со дня выражения согласия на включение в число застрахованных лиц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8036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100% стоимости страхования</w:t>
            </w:r>
          </w:p>
        </w:tc>
      </w:tr>
      <w:tr w:rsidR="00012003" w:rsidRPr="00012003" w14:paraId="043128D8" w14:textId="77777777" w:rsidTr="00012003">
        <w:trPr>
          <w:trHeight w:val="383"/>
        </w:trPr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E7ED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Отказ от добровольного страхования в случае ненадлежащего информирования об условиях страхования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544D94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100% страховой премии за вычетом части страховой премии, исчисляемой пропорционально времени, в течение которого действовало страхование</w:t>
            </w:r>
          </w:p>
        </w:tc>
      </w:tr>
      <w:tr w:rsidR="00012003" w:rsidRPr="00012003" w14:paraId="627093A9" w14:textId="77777777" w:rsidTr="00012003">
        <w:trPr>
          <w:trHeight w:val="149"/>
        </w:trPr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A688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Полное досрочное погашение кредита (займа)</w:t>
            </w:r>
          </w:p>
        </w:tc>
        <w:tc>
          <w:tcPr>
            <w:tcW w:w="57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A1994DD" w14:textId="77777777" w:rsidR="00BC3324" w:rsidRPr="00012003" w:rsidRDefault="00BC3324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12003" w:rsidRPr="00012003" w14:paraId="3A94850B" w14:textId="77777777" w:rsidTr="00012003">
        <w:trPr>
          <w:trHeight w:val="347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DAF23" w14:textId="77777777" w:rsidR="00BC3324" w:rsidRPr="00012003" w:rsidRDefault="00E83AA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В иных случаях страховая премия возврату не подлежит.</w:t>
            </w:r>
            <w:r w:rsidRPr="00012003">
              <w:rPr>
                <w:rFonts w:ascii="Verdana" w:hAnsi="Verdana" w:cs="Calibri"/>
                <w:sz w:val="16"/>
                <w:szCs w:val="16"/>
              </w:rPr>
              <w:br/>
              <w:t>Возврат страховой премии осуществляется в течение 7 (семи) рабочих дней со дня получения соответствующего заявления.</w:t>
            </w:r>
          </w:p>
        </w:tc>
      </w:tr>
      <w:tr w:rsidR="00012003" w:rsidRPr="00012003" w14:paraId="72C87990" w14:textId="77777777" w:rsidTr="00012003">
        <w:trPr>
          <w:trHeight w:val="215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6EC0BABB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V. КАК ПОВЛИЯЕТ ОТКАЗ ОТ СТРАХОВАНИЯ НА КРЕДИТ (ЗАЕМ)?</w:t>
            </w:r>
          </w:p>
        </w:tc>
      </w:tr>
      <w:tr w:rsidR="00012003" w:rsidRPr="00012003" w14:paraId="7E8CF3E8" w14:textId="77777777" w:rsidTr="00012003">
        <w:trPr>
          <w:trHeight w:val="223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C7D3B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 xml:space="preserve">Отказ от страхования не влияет на условия договора потребительского кредита (займа). </w:t>
            </w:r>
          </w:p>
        </w:tc>
      </w:tr>
      <w:tr w:rsidR="00012003" w:rsidRPr="00012003" w14:paraId="4A6A13F7" w14:textId="77777777" w:rsidTr="00012003">
        <w:trPr>
          <w:trHeight w:val="145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00760352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VI. КУДА ОБРАЩАТЬСЯ?</w:t>
            </w:r>
          </w:p>
        </w:tc>
      </w:tr>
      <w:tr w:rsidR="00012003" w:rsidRPr="00012003" w14:paraId="4DB70E2A" w14:textId="77777777" w:rsidTr="00012003">
        <w:trPr>
          <w:trHeight w:val="124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CC6E4" w14:textId="77777777" w:rsidR="00BC3324" w:rsidRPr="00012003" w:rsidRDefault="00E83AA2">
            <w:pPr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Заявления об отказе от страхования, о возврате стоимости страхования, иные сообщения могут быть направлены:</w:t>
            </w:r>
          </w:p>
        </w:tc>
      </w:tr>
      <w:tr w:rsidR="00012003" w:rsidRPr="00012003" w14:paraId="09AD8B5C" w14:textId="77777777" w:rsidTr="00012003">
        <w:trPr>
          <w:trHeight w:val="2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4C56" w14:textId="77777777" w:rsidR="00BC3324" w:rsidRPr="00012003" w:rsidRDefault="00E83AA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Кредитору по адресу: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2202" w14:textId="77777777" w:rsidR="00BC3324" w:rsidRPr="00012003" w:rsidRDefault="00E83AA2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</w:tr>
      <w:tr w:rsidR="00012003" w:rsidRPr="00012003" w14:paraId="6FE32010" w14:textId="77777777" w:rsidTr="00012003">
        <w:trPr>
          <w:trHeight w:val="2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10BA" w14:textId="77777777" w:rsidR="00BC3324" w:rsidRPr="00012003" w:rsidRDefault="00E83AA2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Страховщику по адресу: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9446" w14:textId="77777777" w:rsidR="00BC3324" w:rsidRPr="00012003" w:rsidRDefault="00E83AA2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012003">
              <w:rPr>
                <w:rFonts w:ascii="Verdana" w:hAnsi="Verdana" w:cs="Calibri"/>
                <w:sz w:val="16"/>
                <w:szCs w:val="16"/>
              </w:rPr>
              <w:t>115280, г. Москва, ул. Ленинская Слобода, д. 26</w:t>
            </w:r>
          </w:p>
        </w:tc>
      </w:tr>
      <w:tr w:rsidR="00012003" w:rsidRPr="00012003" w14:paraId="1D5C6034" w14:textId="77777777" w:rsidTr="00012003">
        <w:trPr>
          <w:trHeight w:val="99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7751EF75" w14:textId="77777777" w:rsidR="00BC3324" w:rsidRPr="00012003" w:rsidRDefault="00E83AA2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012003">
              <w:rPr>
                <w:rFonts w:ascii="Verdana" w:hAnsi="Verdana" w:cs="Calibri"/>
                <w:b/>
                <w:bCs/>
                <w:sz w:val="16"/>
                <w:szCs w:val="16"/>
              </w:rPr>
              <w:t>Раздел VII. КАК УРЕГУЛИРОВАТЬ СПОР ДО СУДА?</w:t>
            </w:r>
          </w:p>
        </w:tc>
      </w:tr>
      <w:tr w:rsidR="00012003" w:rsidRPr="00012003" w14:paraId="609BE04C" w14:textId="77777777" w:rsidTr="00012003">
        <w:trPr>
          <w:trHeight w:val="284"/>
        </w:trPr>
        <w:tc>
          <w:tcPr>
            <w:tcW w:w="1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378BD" w14:textId="77777777" w:rsidR="00BC3324" w:rsidRPr="00012003" w:rsidRDefault="00E83AA2">
            <w:pPr>
              <w:rPr>
                <w:rFonts w:ascii="Verdana" w:hAnsi="Verdana" w:cs="Calibri"/>
                <w:sz w:val="15"/>
                <w:szCs w:val="15"/>
              </w:rPr>
            </w:pPr>
            <w:r w:rsidRPr="00012003">
              <w:rPr>
                <w:rFonts w:ascii="Verdana" w:hAnsi="Verdana" w:cs="Calibri"/>
                <w:sz w:val="15"/>
                <w:szCs w:val="15"/>
              </w:rPr>
              <w:t>1. Направить кредитору (страховщику) заявление (претензию) в письменной форме.</w:t>
            </w:r>
            <w:r w:rsidRPr="00012003">
              <w:rPr>
                <w:rFonts w:ascii="Verdana" w:hAnsi="Verdana" w:cs="Calibri"/>
                <w:sz w:val="15"/>
                <w:szCs w:val="15"/>
              </w:rPr>
              <w:br/>
              <w:t>2. Если кредитор (страховщик) не удовлетворил заявление (претензию), при этом размер требований не превышает 500 000,00 рублей, до обращения в суд необходимо обратиться к уполномоченному по правам потребителей финансовых услуг:</w:t>
            </w:r>
            <w:r w:rsidRPr="00012003">
              <w:rPr>
                <w:rFonts w:ascii="Verdana" w:hAnsi="Verdana" w:cs="Calibri"/>
                <w:sz w:val="15"/>
                <w:szCs w:val="15"/>
              </w:rPr>
              <w:br/>
              <w:t>сайт: www.finombudsman.ru;</w:t>
            </w:r>
            <w:r w:rsidRPr="00012003">
              <w:rPr>
                <w:rFonts w:ascii="Verdana" w:hAnsi="Verdana" w:cs="Calibri"/>
                <w:sz w:val="15"/>
                <w:szCs w:val="15"/>
              </w:rPr>
              <w:br/>
              <w:t>адрес: 119017, г. Москва, Старомонетный пер., дом 3.</w:t>
            </w:r>
            <w:r w:rsidRPr="00012003">
              <w:rPr>
                <w:rFonts w:ascii="Verdana" w:hAnsi="Verdana" w:cs="Calibri"/>
                <w:sz w:val="15"/>
                <w:szCs w:val="15"/>
              </w:rPr>
              <w:br/>
              <w:t>Рассмотрение уполномоченным по правам потребителей финансовых услуг обращения потребителя финансовых услуг осуществляется бесплатно.</w:t>
            </w:r>
          </w:p>
        </w:tc>
      </w:tr>
    </w:tbl>
    <w:p w14:paraId="171FF277" w14:textId="5BAF0953" w:rsidR="003E35EB" w:rsidRDefault="003E35EB" w:rsidP="003E35EB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№7</w:t>
      </w:r>
    </w:p>
    <w:p w14:paraId="3FA58151" w14:textId="77777777" w:rsidR="003E35EB" w:rsidRDefault="003E35EB" w:rsidP="003E35EB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t>к Договору коллективного страхования</w:t>
      </w:r>
    </w:p>
    <w:p w14:paraId="4B5EE235" w14:textId="77777777" w:rsidR="003E35EB" w:rsidRDefault="003E35EB" w:rsidP="003E35EB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несчастных случаев № 001-ГС-000668/23</w:t>
      </w:r>
    </w:p>
    <w:p w14:paraId="1218E6AB" w14:textId="77777777" w:rsidR="003E35EB" w:rsidRDefault="003E35EB" w:rsidP="003E35EB">
      <w:pPr>
        <w:shd w:val="clear" w:color="auto" w:fill="FFFFFF"/>
        <w:ind w:right="17"/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proofErr w:type="gramStart"/>
      <w:r>
        <w:rPr>
          <w:sz w:val="18"/>
          <w:szCs w:val="18"/>
        </w:rPr>
        <w:t>28»  июля</w:t>
      </w:r>
      <w:proofErr w:type="gramEnd"/>
      <w:r>
        <w:rPr>
          <w:sz w:val="18"/>
          <w:szCs w:val="18"/>
        </w:rPr>
        <w:t xml:space="preserve">  2023 года</w:t>
      </w:r>
    </w:p>
    <w:p w14:paraId="6055F8AC" w14:textId="31D91DA3" w:rsidR="003E35EB" w:rsidRPr="00012003" w:rsidRDefault="003E35EB" w:rsidP="003E35EB">
      <w:pPr>
        <w:shd w:val="clear" w:color="auto" w:fill="FFFFFF"/>
        <w:spacing w:line="250" w:lineRule="exact"/>
        <w:ind w:right="19"/>
        <w:jc w:val="right"/>
        <w:rPr>
          <w:b/>
          <w:sz w:val="18"/>
          <w:szCs w:val="18"/>
        </w:rPr>
      </w:pPr>
      <w:r w:rsidRPr="00012003">
        <w:rPr>
          <w:b/>
          <w:sz w:val="18"/>
          <w:szCs w:val="18"/>
        </w:rPr>
        <w:t>Форм</w:t>
      </w:r>
      <w:r w:rsidR="00F53F5B">
        <w:rPr>
          <w:b/>
          <w:sz w:val="18"/>
          <w:szCs w:val="18"/>
        </w:rPr>
        <w:t>ы Памяток по сервисным услугам</w:t>
      </w:r>
    </w:p>
    <w:p w14:paraId="56F8A457" w14:textId="77777777" w:rsidR="00BC3324" w:rsidRDefault="00BC3324" w:rsidP="00012003">
      <w:pPr>
        <w:spacing w:before="120"/>
        <w:rPr>
          <w:sz w:val="18"/>
          <w:szCs w:val="18"/>
          <w:lang w:bidi="ru-RU"/>
        </w:rPr>
      </w:pPr>
    </w:p>
    <w:p w14:paraId="53D99F6D" w14:textId="72E241DF" w:rsidR="00F53F5B" w:rsidRPr="00012003" w:rsidRDefault="00F53F5B" w:rsidP="00F53F5B">
      <w:pPr>
        <w:shd w:val="clear" w:color="auto" w:fill="FFFFFF"/>
        <w:spacing w:line="250" w:lineRule="exact"/>
        <w:ind w:right="1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Памятки по сервисным услугам</w:t>
      </w:r>
    </w:p>
    <w:p w14:paraId="0F806C38" w14:textId="170C4AA1" w:rsidR="00F53F5B" w:rsidRDefault="00F53F5B" w:rsidP="00F53F5B">
      <w:pPr>
        <w:spacing w:before="120"/>
        <w:jc w:val="center"/>
        <w:rPr>
          <w:sz w:val="18"/>
          <w:szCs w:val="18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2725"/>
        <w:gridCol w:w="1450"/>
        <w:gridCol w:w="594"/>
        <w:gridCol w:w="1045"/>
        <w:gridCol w:w="1588"/>
      </w:tblGrid>
      <w:tr w:rsidR="00F53F5B" w:rsidRPr="00F53F5B" w14:paraId="37B3AD24" w14:textId="77777777" w:rsidTr="001E3094">
        <w:trPr>
          <w:trHeight w:val="71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42887" w14:textId="7554148F" w:rsidR="00F53F5B" w:rsidRPr="00F53F5B" w:rsidRDefault="00F53F5B" w:rsidP="00F53F5B">
            <w:pPr>
              <w:jc w:val="center"/>
              <w:rPr>
                <w:rFonts w:ascii="Verdana" w:eastAsia="Times New Roman" w:hAnsi="Verdana" w:cs="Calibri"/>
                <w:b/>
                <w:bCs/>
                <w:color w:val="0070C0"/>
              </w:rPr>
            </w:pPr>
            <w:r w:rsidRPr="00F53F5B">
              <w:rPr>
                <w:rFonts w:ascii="Verdana" w:eastAsia="Times New Roman" w:hAnsi="Verdana" w:cs="Calibri"/>
                <w:b/>
                <w:bCs/>
                <w:color w:val="0070C0"/>
              </w:rPr>
              <w:t>ПАМЯТКА ДЛЯ ТЕЛЕМЕДИЦИНЫ</w:t>
            </w:r>
            <w:r>
              <w:rPr>
                <w:rFonts w:ascii="Verdana" w:eastAsia="Times New Roman" w:hAnsi="Verdana" w:cs="Calibri"/>
                <w:b/>
                <w:bCs/>
                <w:color w:val="0070C0"/>
              </w:rPr>
              <w:t xml:space="preserve"> (ФОРМА 1)</w:t>
            </w:r>
          </w:p>
        </w:tc>
      </w:tr>
      <w:tr w:rsidR="00F53F5B" w:rsidRPr="00F53F5B" w14:paraId="07DE7F2D" w14:textId="77777777" w:rsidTr="001E3094">
        <w:trPr>
          <w:trHeight w:val="253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B5698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E83AA2">
              <w:rPr>
                <w:sz w:val="16"/>
                <w:szCs w:val="16"/>
              </w:rPr>
              <w:t>Настоящая Памятка выдается к Полису от несчастных случаев №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14:paraId="7135D804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ACF748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E83AA2">
              <w:rPr>
                <w:sz w:val="16"/>
                <w:szCs w:val="16"/>
              </w:rPr>
              <w:t xml:space="preserve">от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14:paraId="3B97594D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49B823" w14:textId="6ADFF9E8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E83AA2">
              <w:rPr>
                <w:sz w:val="16"/>
                <w:szCs w:val="16"/>
              </w:rPr>
              <w:t>(далее –Полис),</w:t>
            </w:r>
          </w:p>
        </w:tc>
      </w:tr>
      <w:tr w:rsidR="00F53F5B" w:rsidRPr="00F53F5B" w14:paraId="2401CB35" w14:textId="77777777" w:rsidTr="001E3094">
        <w:trPr>
          <w:trHeight w:val="300"/>
        </w:trPr>
        <w:tc>
          <w:tcPr>
            <w:tcW w:w="2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384E31" w14:textId="77777777" w:rsidR="00F53F5B" w:rsidRPr="00E83AA2" w:rsidRDefault="00F53F5B" w:rsidP="00F53F5B">
            <w:pPr>
              <w:rPr>
                <w:sz w:val="16"/>
                <w:szCs w:val="16"/>
              </w:rPr>
            </w:pPr>
            <w:r w:rsidRPr="00E83AA2">
              <w:rPr>
                <w:sz w:val="16"/>
                <w:szCs w:val="16"/>
              </w:rPr>
              <w:t>заключенного между ООО «Абсолют Страхование» (далее – Страховщик) 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14:paraId="7F1C738E" w14:textId="77777777" w:rsidR="00F53F5B" w:rsidRPr="00F53F5B" w:rsidRDefault="00F53F5B" w:rsidP="00F53F5B">
            <w:pPr>
              <w:rPr>
                <w:sz w:val="18"/>
                <w:szCs w:val="18"/>
              </w:rPr>
            </w:pP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8A12EA" w14:textId="77777777" w:rsidR="00F53F5B" w:rsidRPr="00E83AA2" w:rsidRDefault="00F53F5B" w:rsidP="00F53F5B">
            <w:pPr>
              <w:rPr>
                <w:sz w:val="16"/>
                <w:szCs w:val="16"/>
              </w:rPr>
            </w:pPr>
            <w:r w:rsidRPr="00E83AA2">
              <w:rPr>
                <w:sz w:val="16"/>
                <w:szCs w:val="16"/>
              </w:rPr>
              <w:t xml:space="preserve">(далее – Страхователь/Застрахованный) </w:t>
            </w:r>
          </w:p>
        </w:tc>
      </w:tr>
      <w:tr w:rsidR="00F53F5B" w:rsidRPr="00F53F5B" w14:paraId="61C9EF57" w14:textId="77777777" w:rsidTr="001E3094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1DC977" w14:textId="77777777" w:rsidR="00F53F5B" w:rsidRPr="00F53F5B" w:rsidRDefault="00F53F5B" w:rsidP="00F53F5B">
            <w:pPr>
              <w:jc w:val="both"/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t>на условиях Правил добровольного страхования физических лиц от несчастных случаев и болезней в редакции, действующей на дату заключения Полиса, являющихся неотъемлемой частью Полиса.</w:t>
            </w:r>
          </w:p>
        </w:tc>
      </w:tr>
      <w:tr w:rsidR="00F53F5B" w:rsidRPr="00F53F5B" w14:paraId="6518973A" w14:textId="77777777" w:rsidTr="001E3094">
        <w:trPr>
          <w:trHeight w:val="265"/>
        </w:trPr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DDE3FF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t xml:space="preserve">К Полису выдан сертификат </w:t>
            </w:r>
          </w:p>
        </w:tc>
        <w:tc>
          <w:tcPr>
            <w:tcW w:w="35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0915E" w14:textId="77777777" w:rsidR="00F53F5B" w:rsidRPr="00F53F5B" w:rsidRDefault="00F53F5B" w:rsidP="00F53F5B">
            <w:pPr>
              <w:jc w:val="both"/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t>Воспользоваться им можно не ранее 15ого дня после оплаты страховой премии</w:t>
            </w:r>
          </w:p>
        </w:tc>
      </w:tr>
      <w:tr w:rsidR="00F53F5B" w:rsidRPr="00F53F5B" w14:paraId="6B8B576B" w14:textId="77777777" w:rsidTr="001E3094">
        <w:trPr>
          <w:trHeight w:val="10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5AF40C01" w14:textId="77777777" w:rsidR="00F53F5B" w:rsidRPr="00F53F5B" w:rsidRDefault="00F53F5B" w:rsidP="00F53F5B">
            <w:pPr>
              <w:jc w:val="center"/>
              <w:rPr>
                <w:b/>
                <w:bCs/>
                <w:sz w:val="18"/>
                <w:szCs w:val="18"/>
              </w:rPr>
            </w:pPr>
            <w:r w:rsidRPr="00F53F5B">
              <w:rPr>
                <w:b/>
                <w:bCs/>
                <w:color w:val="0070C0"/>
              </w:rPr>
              <w:t xml:space="preserve">Порядок </w:t>
            </w:r>
          </w:p>
        </w:tc>
      </w:tr>
      <w:tr w:rsidR="00F53F5B" w:rsidRPr="00F53F5B" w14:paraId="198A3B7C" w14:textId="77777777" w:rsidTr="001E3094">
        <w:trPr>
          <w:trHeight w:val="509"/>
        </w:trPr>
        <w:tc>
          <w:tcPr>
            <w:tcW w:w="5000" w:type="pct"/>
            <w:gridSpan w:val="6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6F6BE5" w14:textId="77777777" w:rsidR="00F53F5B" w:rsidRDefault="00F53F5B" w:rsidP="00F53F5B">
            <w:pPr>
              <w:rPr>
                <w:sz w:val="18"/>
                <w:szCs w:val="18"/>
              </w:rPr>
            </w:pPr>
          </w:p>
          <w:p w14:paraId="6F13A3E7" w14:textId="4BD73265" w:rsidR="00F53F5B" w:rsidRDefault="00F53F5B" w:rsidP="00F53F5B">
            <w:pPr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t>Что делать</w:t>
            </w:r>
            <w:r w:rsidR="00E83AA2">
              <w:rPr>
                <w:sz w:val="18"/>
                <w:szCs w:val="18"/>
              </w:rPr>
              <w:t>,</w:t>
            </w:r>
            <w:r w:rsidRPr="00F53F5B">
              <w:rPr>
                <w:sz w:val="18"/>
                <w:szCs w:val="18"/>
              </w:rPr>
              <w:t xml:space="preserve"> чтобы воспользоваться услугой Телемедицины?</w:t>
            </w:r>
          </w:p>
          <w:p w14:paraId="160A9051" w14:textId="77777777" w:rsidR="001E3094" w:rsidRDefault="001E3094" w:rsidP="001E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14:paraId="5D18A00D" w14:textId="77777777" w:rsidR="00F53F5B" w:rsidRDefault="00F53F5B" w:rsidP="00F53F5B">
            <w:pPr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br/>
              <w:t>Для дистанционного взаимодействия с врачами необходимо</w:t>
            </w:r>
            <w:r>
              <w:rPr>
                <w:sz w:val="18"/>
                <w:szCs w:val="18"/>
              </w:rPr>
              <w:t>:</w:t>
            </w:r>
          </w:p>
          <w:p w14:paraId="73B9C2A3" w14:textId="77777777" w:rsidR="001E3094" w:rsidRDefault="001E3094" w:rsidP="001E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14:paraId="2EAB110C" w14:textId="77777777" w:rsidR="001E3094" w:rsidRDefault="001E3094" w:rsidP="00F53F5B">
            <w:pPr>
              <w:rPr>
                <w:sz w:val="18"/>
                <w:szCs w:val="18"/>
              </w:rPr>
            </w:pPr>
          </w:p>
          <w:p w14:paraId="77CBB5BD" w14:textId="0087A6B8" w:rsidR="00F53F5B" w:rsidRPr="00F53F5B" w:rsidRDefault="00F53F5B" w:rsidP="00F53F5B">
            <w:pPr>
              <w:rPr>
                <w:sz w:val="18"/>
                <w:szCs w:val="18"/>
              </w:rPr>
            </w:pPr>
          </w:p>
        </w:tc>
      </w:tr>
    </w:tbl>
    <w:p w14:paraId="5373F0A3" w14:textId="77777777" w:rsidR="00F53F5B" w:rsidRDefault="00F53F5B" w:rsidP="00F53F5B">
      <w:pPr>
        <w:spacing w:before="120"/>
        <w:jc w:val="center"/>
        <w:rPr>
          <w:sz w:val="18"/>
          <w:szCs w:val="18"/>
          <w:lang w:bidi="ru-RU"/>
        </w:rPr>
      </w:pPr>
    </w:p>
    <w:p w14:paraId="38C1C49D" w14:textId="77777777" w:rsidR="00F53F5B" w:rsidRDefault="00F53F5B" w:rsidP="00F53F5B">
      <w:pPr>
        <w:spacing w:before="120"/>
        <w:jc w:val="center"/>
        <w:rPr>
          <w:sz w:val="18"/>
          <w:szCs w:val="18"/>
          <w:lang w:bidi="ru-RU"/>
        </w:rPr>
      </w:pPr>
    </w:p>
    <w:p w14:paraId="3496886A" w14:textId="67EE457D" w:rsidR="00F53F5B" w:rsidRDefault="001E3094" w:rsidP="00F53F5B">
      <w:pPr>
        <w:spacing w:before="120"/>
        <w:jc w:val="center"/>
        <w:rPr>
          <w:rFonts w:ascii="Verdana" w:eastAsia="Times New Roman" w:hAnsi="Verdana" w:cs="Calibri"/>
          <w:b/>
          <w:bCs/>
          <w:color w:val="0070C0"/>
        </w:rPr>
      </w:pPr>
      <w:r>
        <w:rPr>
          <w:rFonts w:ascii="Verdana" w:eastAsia="Times New Roman" w:hAnsi="Verdana" w:cs="Calibri"/>
          <w:b/>
          <w:bCs/>
          <w:color w:val="0070C0"/>
        </w:rPr>
        <w:t>СЕРТИФИКАТ (</w:t>
      </w:r>
      <w:r w:rsidR="00F53F5B">
        <w:rPr>
          <w:rFonts w:ascii="Verdana" w:eastAsia="Times New Roman" w:hAnsi="Verdana" w:cs="Calibri"/>
          <w:b/>
          <w:bCs/>
          <w:color w:val="0070C0"/>
        </w:rPr>
        <w:t>ФОРМА 2)</w:t>
      </w:r>
    </w:p>
    <w:p w14:paraId="5A9A329E" w14:textId="77777777" w:rsidR="00F53F5B" w:rsidRDefault="00F53F5B" w:rsidP="00F53F5B">
      <w:pPr>
        <w:spacing w:before="120"/>
        <w:jc w:val="center"/>
        <w:rPr>
          <w:rFonts w:ascii="Verdana" w:eastAsia="Times New Roman" w:hAnsi="Verdana" w:cs="Calibri"/>
          <w:b/>
          <w:bCs/>
          <w:color w:val="0070C0"/>
        </w:rPr>
      </w:pPr>
    </w:p>
    <w:tbl>
      <w:tblPr>
        <w:tblW w:w="5134" w:type="pct"/>
        <w:tblInd w:w="-14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593"/>
        <w:gridCol w:w="1934"/>
        <w:gridCol w:w="2092"/>
        <w:gridCol w:w="1012"/>
        <w:gridCol w:w="1008"/>
        <w:gridCol w:w="1131"/>
      </w:tblGrid>
      <w:tr w:rsidR="00F53F5B" w:rsidRPr="00F53F5B" w14:paraId="48C0C576" w14:textId="77777777" w:rsidTr="00E83AA2">
        <w:trPr>
          <w:trHeight w:val="239"/>
        </w:trPr>
        <w:tc>
          <w:tcPr>
            <w:tcW w:w="2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B5396E" w14:textId="10E05C1D" w:rsidR="00F53F5B" w:rsidRPr="00E83AA2" w:rsidRDefault="00F53F5B" w:rsidP="00F53F5B">
            <w:pPr>
              <w:jc w:val="center"/>
              <w:rPr>
                <w:sz w:val="16"/>
                <w:szCs w:val="16"/>
              </w:rPr>
            </w:pPr>
            <w:r w:rsidRPr="00E83AA2">
              <w:rPr>
                <w:sz w:val="16"/>
                <w:szCs w:val="16"/>
              </w:rPr>
              <w:t xml:space="preserve">Дополнительно к Полису </w:t>
            </w:r>
            <w:r w:rsidR="00E83AA2" w:rsidRPr="00E83AA2">
              <w:rPr>
                <w:sz w:val="16"/>
                <w:szCs w:val="16"/>
              </w:rPr>
              <w:t>с</w:t>
            </w:r>
            <w:r w:rsidRPr="00E83AA2">
              <w:rPr>
                <w:sz w:val="16"/>
                <w:szCs w:val="16"/>
              </w:rPr>
              <w:t>трахования от несчастных случаев</w:t>
            </w:r>
            <w:r w:rsidR="001E3094" w:rsidRPr="00E83AA2">
              <w:rPr>
                <w:sz w:val="16"/>
                <w:szCs w:val="16"/>
              </w:rPr>
              <w:t xml:space="preserve"> </w:t>
            </w:r>
            <w:r w:rsidRPr="00E83AA2">
              <w:rPr>
                <w:sz w:val="16"/>
                <w:szCs w:val="16"/>
              </w:rPr>
              <w:t>№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14:paraId="2A68DED2" w14:textId="77777777" w:rsidR="00F53F5B" w:rsidRPr="00E83AA2" w:rsidRDefault="00F53F5B" w:rsidP="00F53F5B">
            <w:pPr>
              <w:jc w:val="center"/>
              <w:rPr>
                <w:rFonts w:ascii="Verdana" w:eastAsia="Times New Roman" w:hAnsi="Verdana" w:cs="Calibri"/>
                <w:color w:val="00206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38D810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14:paraId="63C59302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14:paraId="2DA5B295" w14:textId="77777777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E83AA2">
              <w:rPr>
                <w:sz w:val="16"/>
                <w:szCs w:val="16"/>
              </w:rPr>
              <w:t>(далее -Полис)</w:t>
            </w:r>
          </w:p>
        </w:tc>
      </w:tr>
      <w:tr w:rsidR="001E3094" w:rsidRPr="00F53F5B" w14:paraId="72799C06" w14:textId="77777777" w:rsidTr="00E83AA2">
        <w:trPr>
          <w:trHeight w:val="239"/>
        </w:trPr>
        <w:tc>
          <w:tcPr>
            <w:tcW w:w="2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6416B6" w14:textId="77777777" w:rsidR="00F53F5B" w:rsidRPr="00F53F5B" w:rsidRDefault="00F53F5B" w:rsidP="00E83AA2">
            <w:pPr>
              <w:rPr>
                <w:sz w:val="18"/>
                <w:szCs w:val="18"/>
              </w:rPr>
            </w:pPr>
            <w:r w:rsidRPr="00E83AA2">
              <w:rPr>
                <w:sz w:val="16"/>
                <w:szCs w:val="16"/>
              </w:rPr>
              <w:t>заключенного между ООО «Абсолют Страхование» (далее – Страховщик) и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center"/>
            <w:hideMark/>
          </w:tcPr>
          <w:p w14:paraId="68C80B99" w14:textId="77777777" w:rsidR="00F53F5B" w:rsidRPr="00F53F5B" w:rsidRDefault="00F53F5B" w:rsidP="001E3094">
            <w:pPr>
              <w:jc w:val="center"/>
              <w:rPr>
                <w:rFonts w:ascii="Verdana" w:eastAsia="Times New Roman" w:hAnsi="Verdana" w:cs="Calibri"/>
                <w:color w:val="002060"/>
              </w:rPr>
            </w:pPr>
          </w:p>
        </w:tc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1D15C" w14:textId="6D50916A" w:rsidR="00F53F5B" w:rsidRPr="00F53F5B" w:rsidRDefault="00F53F5B" w:rsidP="00F53F5B">
            <w:pPr>
              <w:jc w:val="center"/>
              <w:rPr>
                <w:sz w:val="18"/>
                <w:szCs w:val="18"/>
              </w:rPr>
            </w:pPr>
            <w:r w:rsidRPr="00E83AA2">
              <w:rPr>
                <w:sz w:val="16"/>
                <w:szCs w:val="16"/>
              </w:rPr>
              <w:t>(далее – Страхователь</w:t>
            </w:r>
            <w:r w:rsidR="001E3094" w:rsidRPr="00E83AA2">
              <w:rPr>
                <w:sz w:val="16"/>
                <w:szCs w:val="16"/>
              </w:rPr>
              <w:t>/Застрахованный</w:t>
            </w:r>
            <w:r w:rsidRPr="00E83AA2">
              <w:rPr>
                <w:sz w:val="16"/>
                <w:szCs w:val="16"/>
              </w:rPr>
              <w:t>)</w:t>
            </w:r>
          </w:p>
        </w:tc>
      </w:tr>
      <w:tr w:rsidR="00F53F5B" w:rsidRPr="00F53F5B" w14:paraId="08F43964" w14:textId="77777777" w:rsidTr="00E83AA2">
        <w:trPr>
          <w:trHeight w:val="63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377B5" w14:textId="188307BC" w:rsidR="00F53F5B" w:rsidRPr="00F53F5B" w:rsidRDefault="00F53F5B" w:rsidP="00F53F5B">
            <w:pPr>
              <w:jc w:val="both"/>
              <w:rPr>
                <w:sz w:val="18"/>
                <w:szCs w:val="18"/>
              </w:rPr>
            </w:pPr>
            <w:r w:rsidRPr="00F53F5B">
              <w:rPr>
                <w:sz w:val="18"/>
                <w:szCs w:val="18"/>
              </w:rPr>
              <w:t>В подтверждение того, что дополнительно к Полису   владельцу сертификата предоставляются следующие услуги Исполнителем услуг</w:t>
            </w:r>
            <w:r w:rsidR="001E3094">
              <w:rPr>
                <w:sz w:val="18"/>
                <w:szCs w:val="18"/>
              </w:rPr>
              <w:t xml:space="preserve">: </w:t>
            </w:r>
            <w:r w:rsidRPr="00F53F5B">
              <w:rPr>
                <w:sz w:val="18"/>
                <w:szCs w:val="18"/>
              </w:rPr>
              <w:t xml:space="preserve">  </w:t>
            </w:r>
            <w:r w:rsidR="001E3094">
              <w:rPr>
                <w:sz w:val="18"/>
                <w:szCs w:val="18"/>
              </w:rPr>
              <w:t>_______________________</w:t>
            </w:r>
            <w:r w:rsidRPr="00F53F5B">
              <w:rPr>
                <w:sz w:val="18"/>
                <w:szCs w:val="18"/>
              </w:rPr>
              <w:t xml:space="preserve">   в соответствии с партнерской программой с ООО «Абсолют </w:t>
            </w:r>
            <w:r w:rsidR="00457897">
              <w:rPr>
                <w:sz w:val="18"/>
                <w:szCs w:val="18"/>
              </w:rPr>
              <w:t>С</w:t>
            </w:r>
            <w:r w:rsidRPr="00F53F5B">
              <w:rPr>
                <w:sz w:val="18"/>
                <w:szCs w:val="18"/>
              </w:rPr>
              <w:t>трахование»:</w:t>
            </w:r>
          </w:p>
        </w:tc>
      </w:tr>
      <w:tr w:rsidR="00F53F5B" w:rsidRPr="00F53F5B" w14:paraId="6EF0FFBC" w14:textId="77777777" w:rsidTr="00E83AA2">
        <w:trPr>
          <w:trHeight w:val="408"/>
        </w:trPr>
        <w:tc>
          <w:tcPr>
            <w:tcW w:w="1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650F8C" w14:textId="77777777" w:rsidR="00F53F5B" w:rsidRPr="00F53F5B" w:rsidRDefault="00F53F5B" w:rsidP="001E3094">
            <w:pPr>
              <w:rPr>
                <w:b/>
                <w:bCs/>
              </w:rPr>
            </w:pPr>
            <w:r w:rsidRPr="00F53F5B">
              <w:rPr>
                <w:b/>
                <w:bCs/>
                <w:color w:val="0070C0"/>
              </w:rPr>
              <w:t>Владелец Сертификата</w:t>
            </w:r>
          </w:p>
        </w:tc>
        <w:tc>
          <w:tcPr>
            <w:tcW w:w="333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23E67" w14:textId="77777777" w:rsidR="00F53F5B" w:rsidRPr="00F53F5B" w:rsidRDefault="00F53F5B" w:rsidP="00F53F5B">
            <w:pPr>
              <w:jc w:val="both"/>
              <w:rPr>
                <w:rFonts w:ascii="Verdana" w:eastAsia="Times New Roman" w:hAnsi="Verdana" w:cs="Calibri"/>
                <w:i/>
                <w:iCs/>
                <w:color w:val="002060"/>
              </w:rPr>
            </w:pPr>
            <w:r w:rsidRPr="00F53F5B">
              <w:rPr>
                <w:i/>
                <w:iCs/>
                <w:color w:val="808080" w:themeColor="background1" w:themeShade="80"/>
                <w:sz w:val="18"/>
                <w:szCs w:val="18"/>
              </w:rPr>
              <w:t>указать ФИО</w:t>
            </w:r>
          </w:p>
        </w:tc>
      </w:tr>
      <w:tr w:rsidR="00F53F5B" w:rsidRPr="00F53F5B" w14:paraId="281585C8" w14:textId="77777777" w:rsidTr="00E83AA2">
        <w:trPr>
          <w:trHeight w:val="28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0139F917" w14:textId="77777777" w:rsidR="00F53F5B" w:rsidRPr="00F53F5B" w:rsidRDefault="00F53F5B" w:rsidP="001E3094">
            <w:pPr>
              <w:jc w:val="center"/>
              <w:rPr>
                <w:sz w:val="18"/>
                <w:szCs w:val="18"/>
              </w:rPr>
            </w:pPr>
            <w:r w:rsidRPr="00F53F5B">
              <w:rPr>
                <w:b/>
                <w:bCs/>
                <w:color w:val="0070C0"/>
              </w:rPr>
              <w:t>Описание дополнительных услуг</w:t>
            </w:r>
          </w:p>
        </w:tc>
      </w:tr>
      <w:tr w:rsidR="00F53F5B" w:rsidRPr="00F53F5B" w14:paraId="66E28C86" w14:textId="77777777" w:rsidTr="00E83AA2">
        <w:trPr>
          <w:trHeight w:val="282"/>
        </w:trPr>
        <w:tc>
          <w:tcPr>
            <w:tcW w:w="5000" w:type="pct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FFFFFF"/>
            <w:vAlign w:val="center"/>
            <w:hideMark/>
          </w:tcPr>
          <w:p w14:paraId="6CA8B5CB" w14:textId="77777777" w:rsidR="00F53F5B" w:rsidRDefault="00F53F5B" w:rsidP="001E3094">
            <w:pPr>
              <w:rPr>
                <w:sz w:val="18"/>
                <w:szCs w:val="18"/>
              </w:rPr>
            </w:pPr>
          </w:p>
          <w:p w14:paraId="4B27C4F2" w14:textId="19B5319F" w:rsidR="001E3094" w:rsidRDefault="001E3094" w:rsidP="001E3094">
            <w:pPr>
              <w:rPr>
                <w:sz w:val="18"/>
                <w:szCs w:val="18"/>
              </w:rPr>
            </w:pPr>
            <w:r w:rsidRPr="001E3094">
              <w:rPr>
                <w:sz w:val="18"/>
                <w:szCs w:val="18"/>
              </w:rPr>
              <w:t>Что делать</w:t>
            </w:r>
            <w:r w:rsidR="00E83AA2">
              <w:rPr>
                <w:sz w:val="18"/>
                <w:szCs w:val="18"/>
              </w:rPr>
              <w:t>,</w:t>
            </w:r>
            <w:r w:rsidRPr="001E3094">
              <w:rPr>
                <w:sz w:val="18"/>
                <w:szCs w:val="18"/>
              </w:rPr>
              <w:t xml:space="preserve"> чтобы получить юридическую консультацию?</w:t>
            </w:r>
          </w:p>
          <w:p w14:paraId="78C452DB" w14:textId="77777777" w:rsidR="001E3094" w:rsidRDefault="001E3094" w:rsidP="001E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14:paraId="5CBA01C3" w14:textId="5745F74A" w:rsidR="001E3094" w:rsidRPr="00F53F5B" w:rsidRDefault="001E3094" w:rsidP="001E3094">
            <w:pPr>
              <w:rPr>
                <w:sz w:val="18"/>
                <w:szCs w:val="18"/>
              </w:rPr>
            </w:pPr>
          </w:p>
        </w:tc>
      </w:tr>
    </w:tbl>
    <w:p w14:paraId="2B7A21AB" w14:textId="77777777" w:rsidR="00F53F5B" w:rsidRPr="00012003" w:rsidRDefault="00F53F5B" w:rsidP="00F53F5B">
      <w:pPr>
        <w:spacing w:before="120"/>
        <w:jc w:val="center"/>
        <w:rPr>
          <w:sz w:val="18"/>
          <w:szCs w:val="18"/>
          <w:lang w:bidi="ru-RU"/>
        </w:rPr>
      </w:pPr>
    </w:p>
    <w:sectPr w:rsidR="00F53F5B" w:rsidRPr="00012003" w:rsidSect="0099174D">
      <w:pgSz w:w="11906" w:h="16838"/>
      <w:pgMar w:top="284" w:right="424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406DD" w14:textId="77777777" w:rsidR="00A00623" w:rsidRDefault="00A00623">
      <w:r>
        <w:separator/>
      </w:r>
    </w:p>
  </w:endnote>
  <w:endnote w:type="continuationSeparator" w:id="0">
    <w:p w14:paraId="7BD0F51F" w14:textId="77777777" w:rsidR="00A00623" w:rsidRDefault="00A0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698373"/>
      <w:docPartObj>
        <w:docPartGallery w:val="AutoText"/>
      </w:docPartObj>
    </w:sdtPr>
    <w:sdtEndPr/>
    <w:sdtContent>
      <w:p w14:paraId="3784875D" w14:textId="5C80AC5A" w:rsidR="00BC3324" w:rsidRDefault="00E83AA2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D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BED3" w14:textId="77777777" w:rsidR="00A00623" w:rsidRDefault="00A00623">
      <w:r>
        <w:separator/>
      </w:r>
    </w:p>
  </w:footnote>
  <w:footnote w:type="continuationSeparator" w:id="0">
    <w:p w14:paraId="4BD08C11" w14:textId="77777777" w:rsidR="00A00623" w:rsidRDefault="00A0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8727F"/>
    <w:multiLevelType w:val="multilevel"/>
    <w:tmpl w:val="0E58727F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43902"/>
    <w:multiLevelType w:val="multilevel"/>
    <w:tmpl w:val="15743902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8B043F"/>
    <w:multiLevelType w:val="multilevel"/>
    <w:tmpl w:val="378B043F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5F22432"/>
    <w:multiLevelType w:val="multilevel"/>
    <w:tmpl w:val="45F224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971"/>
    <w:multiLevelType w:val="multilevel"/>
    <w:tmpl w:val="47665971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E927360"/>
    <w:multiLevelType w:val="multilevel"/>
    <w:tmpl w:val="4E927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0E2B"/>
    <w:multiLevelType w:val="multilevel"/>
    <w:tmpl w:val="54440E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A31A4"/>
    <w:multiLevelType w:val="multilevel"/>
    <w:tmpl w:val="5E2A31A4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C047C65"/>
    <w:multiLevelType w:val="multilevel"/>
    <w:tmpl w:val="7C047C65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5"/>
      <w:numFmt w:val="decimal"/>
      <w:lvlRestart w:val="0"/>
      <w:lvlText w:val="%1.%2."/>
      <w:lvlJc w:val="left"/>
      <w:pPr>
        <w:tabs>
          <w:tab w:val="left" w:pos="1070"/>
        </w:tabs>
        <w:ind w:left="91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D6444F1"/>
    <w:multiLevelType w:val="multilevel"/>
    <w:tmpl w:val="7D6444F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left" w:pos="786"/>
        </w:tabs>
        <w:ind w:left="633" w:hanging="20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C"/>
    <w:rsid w:val="00002FDE"/>
    <w:rsid w:val="0000437B"/>
    <w:rsid w:val="00004383"/>
    <w:rsid w:val="00006647"/>
    <w:rsid w:val="0001149F"/>
    <w:rsid w:val="000114EE"/>
    <w:rsid w:val="00012003"/>
    <w:rsid w:val="00017DD6"/>
    <w:rsid w:val="0002216D"/>
    <w:rsid w:val="00030D99"/>
    <w:rsid w:val="000339AB"/>
    <w:rsid w:val="000364D1"/>
    <w:rsid w:val="00043631"/>
    <w:rsid w:val="000447A6"/>
    <w:rsid w:val="00044BB7"/>
    <w:rsid w:val="000506B7"/>
    <w:rsid w:val="00055354"/>
    <w:rsid w:val="000559B1"/>
    <w:rsid w:val="00056BD7"/>
    <w:rsid w:val="0006033A"/>
    <w:rsid w:val="00060647"/>
    <w:rsid w:val="00060EC7"/>
    <w:rsid w:val="00061649"/>
    <w:rsid w:val="00064A78"/>
    <w:rsid w:val="00064E2C"/>
    <w:rsid w:val="000714D9"/>
    <w:rsid w:val="00075360"/>
    <w:rsid w:val="0007711E"/>
    <w:rsid w:val="000810C6"/>
    <w:rsid w:val="000848C2"/>
    <w:rsid w:val="00085231"/>
    <w:rsid w:val="00085B30"/>
    <w:rsid w:val="00086F8C"/>
    <w:rsid w:val="000876D1"/>
    <w:rsid w:val="000948DA"/>
    <w:rsid w:val="00094EB4"/>
    <w:rsid w:val="00095085"/>
    <w:rsid w:val="00097D3F"/>
    <w:rsid w:val="00097DF6"/>
    <w:rsid w:val="000A162A"/>
    <w:rsid w:val="000A44CD"/>
    <w:rsid w:val="000A4C19"/>
    <w:rsid w:val="000B26C9"/>
    <w:rsid w:val="000B53FC"/>
    <w:rsid w:val="000B67DA"/>
    <w:rsid w:val="000C05C8"/>
    <w:rsid w:val="000C444B"/>
    <w:rsid w:val="000C45AD"/>
    <w:rsid w:val="000C783D"/>
    <w:rsid w:val="000D22A2"/>
    <w:rsid w:val="000D52AD"/>
    <w:rsid w:val="000E36C5"/>
    <w:rsid w:val="000F1D8D"/>
    <w:rsid w:val="000F6BEE"/>
    <w:rsid w:val="00103142"/>
    <w:rsid w:val="00107341"/>
    <w:rsid w:val="0011273C"/>
    <w:rsid w:val="00116726"/>
    <w:rsid w:val="00123463"/>
    <w:rsid w:val="00124684"/>
    <w:rsid w:val="00125E53"/>
    <w:rsid w:val="00127358"/>
    <w:rsid w:val="00127B0E"/>
    <w:rsid w:val="00127DD7"/>
    <w:rsid w:val="00132716"/>
    <w:rsid w:val="00133004"/>
    <w:rsid w:val="00133A9C"/>
    <w:rsid w:val="00134C00"/>
    <w:rsid w:val="00153C0C"/>
    <w:rsid w:val="0015469C"/>
    <w:rsid w:val="00160059"/>
    <w:rsid w:val="00162F09"/>
    <w:rsid w:val="0016471B"/>
    <w:rsid w:val="0016481E"/>
    <w:rsid w:val="00172090"/>
    <w:rsid w:val="00174C3F"/>
    <w:rsid w:val="00181473"/>
    <w:rsid w:val="00190BFA"/>
    <w:rsid w:val="00190E61"/>
    <w:rsid w:val="001934CA"/>
    <w:rsid w:val="001951D4"/>
    <w:rsid w:val="00195499"/>
    <w:rsid w:val="00197514"/>
    <w:rsid w:val="00197C0E"/>
    <w:rsid w:val="001A45E5"/>
    <w:rsid w:val="001A4ACB"/>
    <w:rsid w:val="001A5ACA"/>
    <w:rsid w:val="001A5CEE"/>
    <w:rsid w:val="001B0846"/>
    <w:rsid w:val="001B15D7"/>
    <w:rsid w:val="001B2598"/>
    <w:rsid w:val="001B33B7"/>
    <w:rsid w:val="001B5AA9"/>
    <w:rsid w:val="001C0211"/>
    <w:rsid w:val="001C1064"/>
    <w:rsid w:val="001C2AEB"/>
    <w:rsid w:val="001C2CCE"/>
    <w:rsid w:val="001C3E52"/>
    <w:rsid w:val="001C427A"/>
    <w:rsid w:val="001C5855"/>
    <w:rsid w:val="001D31F3"/>
    <w:rsid w:val="001E2D07"/>
    <w:rsid w:val="001E3094"/>
    <w:rsid w:val="001E4177"/>
    <w:rsid w:val="001E4683"/>
    <w:rsid w:val="001E6A99"/>
    <w:rsid w:val="001F1836"/>
    <w:rsid w:val="001F5FAA"/>
    <w:rsid w:val="001F62FC"/>
    <w:rsid w:val="001F737C"/>
    <w:rsid w:val="001F74E9"/>
    <w:rsid w:val="00201F04"/>
    <w:rsid w:val="00202800"/>
    <w:rsid w:val="00206AF6"/>
    <w:rsid w:val="00207A70"/>
    <w:rsid w:val="00210782"/>
    <w:rsid w:val="00212584"/>
    <w:rsid w:val="0021344F"/>
    <w:rsid w:val="00220577"/>
    <w:rsid w:val="0022201E"/>
    <w:rsid w:val="00222EFE"/>
    <w:rsid w:val="00223AA1"/>
    <w:rsid w:val="002253B1"/>
    <w:rsid w:val="00234025"/>
    <w:rsid w:val="00235AA2"/>
    <w:rsid w:val="00241B71"/>
    <w:rsid w:val="00253B30"/>
    <w:rsid w:val="00254805"/>
    <w:rsid w:val="00255B5F"/>
    <w:rsid w:val="002607F4"/>
    <w:rsid w:val="00262298"/>
    <w:rsid w:val="0026449A"/>
    <w:rsid w:val="00266CA9"/>
    <w:rsid w:val="00266D7E"/>
    <w:rsid w:val="00270F9E"/>
    <w:rsid w:val="00272826"/>
    <w:rsid w:val="00272B3F"/>
    <w:rsid w:val="002760D8"/>
    <w:rsid w:val="002808B3"/>
    <w:rsid w:val="00296233"/>
    <w:rsid w:val="002A18DD"/>
    <w:rsid w:val="002A2F0F"/>
    <w:rsid w:val="002B2820"/>
    <w:rsid w:val="002B2D4C"/>
    <w:rsid w:val="002B6F45"/>
    <w:rsid w:val="002B70F4"/>
    <w:rsid w:val="002C0A71"/>
    <w:rsid w:val="002C3646"/>
    <w:rsid w:val="002C52B6"/>
    <w:rsid w:val="002D4C56"/>
    <w:rsid w:val="002E105A"/>
    <w:rsid w:val="002E50D2"/>
    <w:rsid w:val="002E5F93"/>
    <w:rsid w:val="002F23AF"/>
    <w:rsid w:val="002F32F6"/>
    <w:rsid w:val="002F3F45"/>
    <w:rsid w:val="00300966"/>
    <w:rsid w:val="003038DF"/>
    <w:rsid w:val="00305CEA"/>
    <w:rsid w:val="0031100B"/>
    <w:rsid w:val="0031166B"/>
    <w:rsid w:val="003137AD"/>
    <w:rsid w:val="003148C0"/>
    <w:rsid w:val="00320193"/>
    <w:rsid w:val="00321259"/>
    <w:rsid w:val="003216DA"/>
    <w:rsid w:val="0032376A"/>
    <w:rsid w:val="0032660C"/>
    <w:rsid w:val="003270A1"/>
    <w:rsid w:val="00330001"/>
    <w:rsid w:val="0033209A"/>
    <w:rsid w:val="00344F61"/>
    <w:rsid w:val="00345912"/>
    <w:rsid w:val="003460C6"/>
    <w:rsid w:val="00350883"/>
    <w:rsid w:val="00351877"/>
    <w:rsid w:val="00352516"/>
    <w:rsid w:val="00352D85"/>
    <w:rsid w:val="00353CD2"/>
    <w:rsid w:val="0035526D"/>
    <w:rsid w:val="00357780"/>
    <w:rsid w:val="00360A86"/>
    <w:rsid w:val="00363D86"/>
    <w:rsid w:val="00373574"/>
    <w:rsid w:val="00380F1B"/>
    <w:rsid w:val="003811F0"/>
    <w:rsid w:val="003A141D"/>
    <w:rsid w:val="003B4412"/>
    <w:rsid w:val="003C0990"/>
    <w:rsid w:val="003C0F53"/>
    <w:rsid w:val="003C1836"/>
    <w:rsid w:val="003C3F93"/>
    <w:rsid w:val="003C4F45"/>
    <w:rsid w:val="003C63A3"/>
    <w:rsid w:val="003C7824"/>
    <w:rsid w:val="003D2AEC"/>
    <w:rsid w:val="003E00F2"/>
    <w:rsid w:val="003E35EB"/>
    <w:rsid w:val="003E5CA7"/>
    <w:rsid w:val="003F0490"/>
    <w:rsid w:val="003F120F"/>
    <w:rsid w:val="003F16EF"/>
    <w:rsid w:val="003F2433"/>
    <w:rsid w:val="004005A2"/>
    <w:rsid w:val="00401841"/>
    <w:rsid w:val="00402A41"/>
    <w:rsid w:val="004034B0"/>
    <w:rsid w:val="00407C6C"/>
    <w:rsid w:val="00415EFE"/>
    <w:rsid w:val="00416457"/>
    <w:rsid w:val="004245B5"/>
    <w:rsid w:val="004251AF"/>
    <w:rsid w:val="0042730B"/>
    <w:rsid w:val="00427E02"/>
    <w:rsid w:val="00430DE5"/>
    <w:rsid w:val="00432F64"/>
    <w:rsid w:val="00433296"/>
    <w:rsid w:val="004333B5"/>
    <w:rsid w:val="00433C94"/>
    <w:rsid w:val="00433EEC"/>
    <w:rsid w:val="00436013"/>
    <w:rsid w:val="00436AB9"/>
    <w:rsid w:val="00437947"/>
    <w:rsid w:val="00437D9C"/>
    <w:rsid w:val="00437FEE"/>
    <w:rsid w:val="0044168E"/>
    <w:rsid w:val="00442A59"/>
    <w:rsid w:val="0044763A"/>
    <w:rsid w:val="00447D50"/>
    <w:rsid w:val="00450363"/>
    <w:rsid w:val="004523FC"/>
    <w:rsid w:val="00452A2D"/>
    <w:rsid w:val="004530A4"/>
    <w:rsid w:val="00455B3E"/>
    <w:rsid w:val="00457897"/>
    <w:rsid w:val="00461B2C"/>
    <w:rsid w:val="00467B08"/>
    <w:rsid w:val="00471E17"/>
    <w:rsid w:val="004804BA"/>
    <w:rsid w:val="00481622"/>
    <w:rsid w:val="00485AAF"/>
    <w:rsid w:val="00490A91"/>
    <w:rsid w:val="004921DB"/>
    <w:rsid w:val="00497482"/>
    <w:rsid w:val="00497BA9"/>
    <w:rsid w:val="004A4079"/>
    <w:rsid w:val="004A445F"/>
    <w:rsid w:val="004C009D"/>
    <w:rsid w:val="004C10D8"/>
    <w:rsid w:val="004C11C6"/>
    <w:rsid w:val="004C71FD"/>
    <w:rsid w:val="004D0E81"/>
    <w:rsid w:val="004D2542"/>
    <w:rsid w:val="004D2D49"/>
    <w:rsid w:val="004D7BC1"/>
    <w:rsid w:val="004E0BED"/>
    <w:rsid w:val="004E198C"/>
    <w:rsid w:val="004E1E2A"/>
    <w:rsid w:val="004E27DB"/>
    <w:rsid w:val="004E2FCF"/>
    <w:rsid w:val="004F0880"/>
    <w:rsid w:val="004F66F1"/>
    <w:rsid w:val="004F699D"/>
    <w:rsid w:val="004F6AC2"/>
    <w:rsid w:val="004F70DB"/>
    <w:rsid w:val="004F75A2"/>
    <w:rsid w:val="0050312F"/>
    <w:rsid w:val="00503E96"/>
    <w:rsid w:val="00510275"/>
    <w:rsid w:val="005124DD"/>
    <w:rsid w:val="00516294"/>
    <w:rsid w:val="00516AFF"/>
    <w:rsid w:val="0052200B"/>
    <w:rsid w:val="0052380A"/>
    <w:rsid w:val="005246DB"/>
    <w:rsid w:val="00524ECA"/>
    <w:rsid w:val="00530349"/>
    <w:rsid w:val="00530F09"/>
    <w:rsid w:val="005328CE"/>
    <w:rsid w:val="00532EBF"/>
    <w:rsid w:val="00532F9F"/>
    <w:rsid w:val="005353CA"/>
    <w:rsid w:val="00536D62"/>
    <w:rsid w:val="00551E51"/>
    <w:rsid w:val="00553290"/>
    <w:rsid w:val="005579D8"/>
    <w:rsid w:val="005611D5"/>
    <w:rsid w:val="005667B7"/>
    <w:rsid w:val="00570995"/>
    <w:rsid w:val="005709F7"/>
    <w:rsid w:val="0057390E"/>
    <w:rsid w:val="005743F7"/>
    <w:rsid w:val="00583E0E"/>
    <w:rsid w:val="0058525E"/>
    <w:rsid w:val="005914E5"/>
    <w:rsid w:val="0059304D"/>
    <w:rsid w:val="00594CF4"/>
    <w:rsid w:val="005973BE"/>
    <w:rsid w:val="005A0A0F"/>
    <w:rsid w:val="005A1D45"/>
    <w:rsid w:val="005B1C02"/>
    <w:rsid w:val="005B255C"/>
    <w:rsid w:val="005B2A9B"/>
    <w:rsid w:val="005B4312"/>
    <w:rsid w:val="005B48F3"/>
    <w:rsid w:val="005B6D97"/>
    <w:rsid w:val="005C3373"/>
    <w:rsid w:val="005C3A8D"/>
    <w:rsid w:val="005C51CC"/>
    <w:rsid w:val="005D56F0"/>
    <w:rsid w:val="005D7556"/>
    <w:rsid w:val="005E030B"/>
    <w:rsid w:val="005E1DCE"/>
    <w:rsid w:val="005E3038"/>
    <w:rsid w:val="005E5CC5"/>
    <w:rsid w:val="005F21CF"/>
    <w:rsid w:val="005F7A52"/>
    <w:rsid w:val="005F7D14"/>
    <w:rsid w:val="0060067C"/>
    <w:rsid w:val="006009B4"/>
    <w:rsid w:val="00601F4E"/>
    <w:rsid w:val="006036D4"/>
    <w:rsid w:val="00605FCA"/>
    <w:rsid w:val="00607336"/>
    <w:rsid w:val="00611B30"/>
    <w:rsid w:val="00611D2E"/>
    <w:rsid w:val="00615590"/>
    <w:rsid w:val="0061655D"/>
    <w:rsid w:val="00616C19"/>
    <w:rsid w:val="00624649"/>
    <w:rsid w:val="00624766"/>
    <w:rsid w:val="0062578A"/>
    <w:rsid w:val="00634D61"/>
    <w:rsid w:val="00637621"/>
    <w:rsid w:val="006406B2"/>
    <w:rsid w:val="00641A23"/>
    <w:rsid w:val="006425F5"/>
    <w:rsid w:val="00642DC1"/>
    <w:rsid w:val="0064339E"/>
    <w:rsid w:val="0064668E"/>
    <w:rsid w:val="00647AF6"/>
    <w:rsid w:val="00647B63"/>
    <w:rsid w:val="006508C7"/>
    <w:rsid w:val="00651EEE"/>
    <w:rsid w:val="006541F1"/>
    <w:rsid w:val="00660C8D"/>
    <w:rsid w:val="0066161E"/>
    <w:rsid w:val="006617D5"/>
    <w:rsid w:val="00670848"/>
    <w:rsid w:val="006739FA"/>
    <w:rsid w:val="00675068"/>
    <w:rsid w:val="00677378"/>
    <w:rsid w:val="00681CA2"/>
    <w:rsid w:val="006844A6"/>
    <w:rsid w:val="00686C22"/>
    <w:rsid w:val="00687497"/>
    <w:rsid w:val="00687EF3"/>
    <w:rsid w:val="00691E6F"/>
    <w:rsid w:val="00695A1E"/>
    <w:rsid w:val="006964BF"/>
    <w:rsid w:val="00697496"/>
    <w:rsid w:val="00697C8E"/>
    <w:rsid w:val="006A0BBE"/>
    <w:rsid w:val="006A1035"/>
    <w:rsid w:val="006A4D87"/>
    <w:rsid w:val="006B017E"/>
    <w:rsid w:val="006B0900"/>
    <w:rsid w:val="006B39E9"/>
    <w:rsid w:val="006B65BF"/>
    <w:rsid w:val="006B6AE5"/>
    <w:rsid w:val="006B7240"/>
    <w:rsid w:val="006B727C"/>
    <w:rsid w:val="006C1AA8"/>
    <w:rsid w:val="006C2D72"/>
    <w:rsid w:val="006C32A9"/>
    <w:rsid w:val="006C4F5D"/>
    <w:rsid w:val="006C521C"/>
    <w:rsid w:val="006C6D7F"/>
    <w:rsid w:val="006C790A"/>
    <w:rsid w:val="006D159C"/>
    <w:rsid w:val="006D6B22"/>
    <w:rsid w:val="006D6F25"/>
    <w:rsid w:val="006E10C5"/>
    <w:rsid w:val="006E1591"/>
    <w:rsid w:val="006E29FF"/>
    <w:rsid w:val="006E383C"/>
    <w:rsid w:val="006E53A3"/>
    <w:rsid w:val="006E5E06"/>
    <w:rsid w:val="006F01BA"/>
    <w:rsid w:val="006F0240"/>
    <w:rsid w:val="006F1713"/>
    <w:rsid w:val="006F2AA5"/>
    <w:rsid w:val="006F4024"/>
    <w:rsid w:val="006F6025"/>
    <w:rsid w:val="006F779A"/>
    <w:rsid w:val="007017E5"/>
    <w:rsid w:val="00702098"/>
    <w:rsid w:val="00704F62"/>
    <w:rsid w:val="00705A7C"/>
    <w:rsid w:val="00710AF8"/>
    <w:rsid w:val="00712113"/>
    <w:rsid w:val="007121C1"/>
    <w:rsid w:val="00713146"/>
    <w:rsid w:val="007135BA"/>
    <w:rsid w:val="00715430"/>
    <w:rsid w:val="00715A44"/>
    <w:rsid w:val="00717306"/>
    <w:rsid w:val="007216D1"/>
    <w:rsid w:val="00721D7F"/>
    <w:rsid w:val="0072325C"/>
    <w:rsid w:val="0072592D"/>
    <w:rsid w:val="00726297"/>
    <w:rsid w:val="00727368"/>
    <w:rsid w:val="00732703"/>
    <w:rsid w:val="00734318"/>
    <w:rsid w:val="00736E60"/>
    <w:rsid w:val="00740964"/>
    <w:rsid w:val="007506B7"/>
    <w:rsid w:val="00752015"/>
    <w:rsid w:val="00752993"/>
    <w:rsid w:val="00752E1E"/>
    <w:rsid w:val="00753E7E"/>
    <w:rsid w:val="0075494C"/>
    <w:rsid w:val="00755942"/>
    <w:rsid w:val="00755E29"/>
    <w:rsid w:val="00755E2B"/>
    <w:rsid w:val="007601E7"/>
    <w:rsid w:val="00766880"/>
    <w:rsid w:val="00773152"/>
    <w:rsid w:val="007739D0"/>
    <w:rsid w:val="007744A2"/>
    <w:rsid w:val="0078042B"/>
    <w:rsid w:val="00780E6D"/>
    <w:rsid w:val="00781D4F"/>
    <w:rsid w:val="00782500"/>
    <w:rsid w:val="0078580F"/>
    <w:rsid w:val="007919DD"/>
    <w:rsid w:val="007A0856"/>
    <w:rsid w:val="007A14FD"/>
    <w:rsid w:val="007A75DF"/>
    <w:rsid w:val="007B5882"/>
    <w:rsid w:val="007B7B98"/>
    <w:rsid w:val="007C0089"/>
    <w:rsid w:val="007C5EC7"/>
    <w:rsid w:val="007C6342"/>
    <w:rsid w:val="007C6BEF"/>
    <w:rsid w:val="007C7FD9"/>
    <w:rsid w:val="007D0BEF"/>
    <w:rsid w:val="007D797E"/>
    <w:rsid w:val="007E1105"/>
    <w:rsid w:val="007E3F43"/>
    <w:rsid w:val="007F0D26"/>
    <w:rsid w:val="007F2406"/>
    <w:rsid w:val="007F5D73"/>
    <w:rsid w:val="007F6417"/>
    <w:rsid w:val="00804ACE"/>
    <w:rsid w:val="00804B21"/>
    <w:rsid w:val="00804C4E"/>
    <w:rsid w:val="008050F6"/>
    <w:rsid w:val="00805CDC"/>
    <w:rsid w:val="00806F92"/>
    <w:rsid w:val="008070E7"/>
    <w:rsid w:val="00810095"/>
    <w:rsid w:val="00821B4E"/>
    <w:rsid w:val="00826888"/>
    <w:rsid w:val="008379E6"/>
    <w:rsid w:val="00837E5B"/>
    <w:rsid w:val="008450E2"/>
    <w:rsid w:val="00845713"/>
    <w:rsid w:val="008512AC"/>
    <w:rsid w:val="00852029"/>
    <w:rsid w:val="008534DE"/>
    <w:rsid w:val="008575D0"/>
    <w:rsid w:val="00857AA4"/>
    <w:rsid w:val="00871462"/>
    <w:rsid w:val="008730E0"/>
    <w:rsid w:val="008766C6"/>
    <w:rsid w:val="00876D88"/>
    <w:rsid w:val="00883CF0"/>
    <w:rsid w:val="008910FB"/>
    <w:rsid w:val="008913E3"/>
    <w:rsid w:val="00891679"/>
    <w:rsid w:val="00892406"/>
    <w:rsid w:val="00893A4F"/>
    <w:rsid w:val="008946A6"/>
    <w:rsid w:val="00897CCB"/>
    <w:rsid w:val="008A0221"/>
    <w:rsid w:val="008A5E78"/>
    <w:rsid w:val="008B6086"/>
    <w:rsid w:val="008B625A"/>
    <w:rsid w:val="008C24C4"/>
    <w:rsid w:val="008C44EC"/>
    <w:rsid w:val="008D0377"/>
    <w:rsid w:val="008D0FA7"/>
    <w:rsid w:val="008D49B3"/>
    <w:rsid w:val="008D6C59"/>
    <w:rsid w:val="008E1134"/>
    <w:rsid w:val="008E38F1"/>
    <w:rsid w:val="008E4389"/>
    <w:rsid w:val="008E494E"/>
    <w:rsid w:val="008E5D2F"/>
    <w:rsid w:val="008F2EAE"/>
    <w:rsid w:val="008F3249"/>
    <w:rsid w:val="008F725C"/>
    <w:rsid w:val="009003A9"/>
    <w:rsid w:val="009022DC"/>
    <w:rsid w:val="00902A6E"/>
    <w:rsid w:val="00906340"/>
    <w:rsid w:val="00906722"/>
    <w:rsid w:val="0090710B"/>
    <w:rsid w:val="009106CD"/>
    <w:rsid w:val="009107E7"/>
    <w:rsid w:val="00912A6B"/>
    <w:rsid w:val="00913F75"/>
    <w:rsid w:val="009140D1"/>
    <w:rsid w:val="00916501"/>
    <w:rsid w:val="009168B3"/>
    <w:rsid w:val="00917D1E"/>
    <w:rsid w:val="00921286"/>
    <w:rsid w:val="00922F81"/>
    <w:rsid w:val="0092371C"/>
    <w:rsid w:val="0092487B"/>
    <w:rsid w:val="0092579A"/>
    <w:rsid w:val="00926001"/>
    <w:rsid w:val="00927085"/>
    <w:rsid w:val="00931613"/>
    <w:rsid w:val="00932D28"/>
    <w:rsid w:val="0093483B"/>
    <w:rsid w:val="00935C76"/>
    <w:rsid w:val="00936400"/>
    <w:rsid w:val="009405F4"/>
    <w:rsid w:val="00941B19"/>
    <w:rsid w:val="009422F8"/>
    <w:rsid w:val="009545AB"/>
    <w:rsid w:val="00957550"/>
    <w:rsid w:val="00957731"/>
    <w:rsid w:val="00957EC4"/>
    <w:rsid w:val="00961D53"/>
    <w:rsid w:val="009623A4"/>
    <w:rsid w:val="00963AFE"/>
    <w:rsid w:val="00964D3C"/>
    <w:rsid w:val="00965743"/>
    <w:rsid w:val="00966ED0"/>
    <w:rsid w:val="00971920"/>
    <w:rsid w:val="00977142"/>
    <w:rsid w:val="00981063"/>
    <w:rsid w:val="00981F8E"/>
    <w:rsid w:val="00984944"/>
    <w:rsid w:val="00986D51"/>
    <w:rsid w:val="0098714C"/>
    <w:rsid w:val="0099174D"/>
    <w:rsid w:val="009944FC"/>
    <w:rsid w:val="0099711A"/>
    <w:rsid w:val="00997F4E"/>
    <w:rsid w:val="009A1F20"/>
    <w:rsid w:val="009A7B84"/>
    <w:rsid w:val="009B0143"/>
    <w:rsid w:val="009B09EA"/>
    <w:rsid w:val="009B2228"/>
    <w:rsid w:val="009B31D2"/>
    <w:rsid w:val="009B59BB"/>
    <w:rsid w:val="009B6E18"/>
    <w:rsid w:val="009C0CF0"/>
    <w:rsid w:val="009C0DDC"/>
    <w:rsid w:val="009C237C"/>
    <w:rsid w:val="009C7B63"/>
    <w:rsid w:val="009D78C9"/>
    <w:rsid w:val="009D7BF4"/>
    <w:rsid w:val="009E15E9"/>
    <w:rsid w:val="009E2D42"/>
    <w:rsid w:val="009E321A"/>
    <w:rsid w:val="009E3A4E"/>
    <w:rsid w:val="009E5CD1"/>
    <w:rsid w:val="009F76DD"/>
    <w:rsid w:val="009F7AA1"/>
    <w:rsid w:val="00A00623"/>
    <w:rsid w:val="00A02C6C"/>
    <w:rsid w:val="00A02FFE"/>
    <w:rsid w:val="00A0573B"/>
    <w:rsid w:val="00A07F0E"/>
    <w:rsid w:val="00A10058"/>
    <w:rsid w:val="00A132B7"/>
    <w:rsid w:val="00A201D1"/>
    <w:rsid w:val="00A20210"/>
    <w:rsid w:val="00A20F28"/>
    <w:rsid w:val="00A21045"/>
    <w:rsid w:val="00A211BC"/>
    <w:rsid w:val="00A21BDE"/>
    <w:rsid w:val="00A22132"/>
    <w:rsid w:val="00A23675"/>
    <w:rsid w:val="00A248FB"/>
    <w:rsid w:val="00A3291C"/>
    <w:rsid w:val="00A331D4"/>
    <w:rsid w:val="00A33C37"/>
    <w:rsid w:val="00A35186"/>
    <w:rsid w:val="00A42901"/>
    <w:rsid w:val="00A429DA"/>
    <w:rsid w:val="00A43450"/>
    <w:rsid w:val="00A466CA"/>
    <w:rsid w:val="00A4726B"/>
    <w:rsid w:val="00A512CF"/>
    <w:rsid w:val="00A54B60"/>
    <w:rsid w:val="00A61243"/>
    <w:rsid w:val="00A61E09"/>
    <w:rsid w:val="00A643E6"/>
    <w:rsid w:val="00A6476E"/>
    <w:rsid w:val="00A844A3"/>
    <w:rsid w:val="00A909AD"/>
    <w:rsid w:val="00A909E6"/>
    <w:rsid w:val="00A90EFC"/>
    <w:rsid w:val="00A92E34"/>
    <w:rsid w:val="00A937F1"/>
    <w:rsid w:val="00A938D3"/>
    <w:rsid w:val="00A9477E"/>
    <w:rsid w:val="00A96686"/>
    <w:rsid w:val="00AA11CC"/>
    <w:rsid w:val="00AA40D5"/>
    <w:rsid w:val="00AA6694"/>
    <w:rsid w:val="00AB2D19"/>
    <w:rsid w:val="00AB3A1D"/>
    <w:rsid w:val="00AB3E5A"/>
    <w:rsid w:val="00AB43B7"/>
    <w:rsid w:val="00AB51C4"/>
    <w:rsid w:val="00AB7890"/>
    <w:rsid w:val="00AC2457"/>
    <w:rsid w:val="00AC2C7B"/>
    <w:rsid w:val="00AD38AA"/>
    <w:rsid w:val="00AD66AA"/>
    <w:rsid w:val="00AE050E"/>
    <w:rsid w:val="00AE0EFF"/>
    <w:rsid w:val="00AE2E2D"/>
    <w:rsid w:val="00AE3BDA"/>
    <w:rsid w:val="00AE5E57"/>
    <w:rsid w:val="00AE72A4"/>
    <w:rsid w:val="00AE760F"/>
    <w:rsid w:val="00AF77AB"/>
    <w:rsid w:val="00AF7B0C"/>
    <w:rsid w:val="00B06733"/>
    <w:rsid w:val="00B11C50"/>
    <w:rsid w:val="00B13E6C"/>
    <w:rsid w:val="00B17B0A"/>
    <w:rsid w:val="00B21262"/>
    <w:rsid w:val="00B21B68"/>
    <w:rsid w:val="00B22D84"/>
    <w:rsid w:val="00B22E06"/>
    <w:rsid w:val="00B33F48"/>
    <w:rsid w:val="00B347D5"/>
    <w:rsid w:val="00B3529B"/>
    <w:rsid w:val="00B35F26"/>
    <w:rsid w:val="00B364FF"/>
    <w:rsid w:val="00B3680F"/>
    <w:rsid w:val="00B376B1"/>
    <w:rsid w:val="00B3771F"/>
    <w:rsid w:val="00B37BBD"/>
    <w:rsid w:val="00B452D0"/>
    <w:rsid w:val="00B4601B"/>
    <w:rsid w:val="00B460C0"/>
    <w:rsid w:val="00B479D3"/>
    <w:rsid w:val="00B47E7F"/>
    <w:rsid w:val="00B556D1"/>
    <w:rsid w:val="00B57250"/>
    <w:rsid w:val="00B57718"/>
    <w:rsid w:val="00B6014C"/>
    <w:rsid w:val="00B65B1C"/>
    <w:rsid w:val="00B67522"/>
    <w:rsid w:val="00B737FD"/>
    <w:rsid w:val="00B74BA4"/>
    <w:rsid w:val="00B76A9C"/>
    <w:rsid w:val="00B80EA6"/>
    <w:rsid w:val="00B828DF"/>
    <w:rsid w:val="00B8299B"/>
    <w:rsid w:val="00B91A67"/>
    <w:rsid w:val="00B95511"/>
    <w:rsid w:val="00BA14CB"/>
    <w:rsid w:val="00BA4649"/>
    <w:rsid w:val="00BA540C"/>
    <w:rsid w:val="00BA64D2"/>
    <w:rsid w:val="00BA7857"/>
    <w:rsid w:val="00BB2919"/>
    <w:rsid w:val="00BB60FF"/>
    <w:rsid w:val="00BB78BD"/>
    <w:rsid w:val="00BC12A4"/>
    <w:rsid w:val="00BC1A33"/>
    <w:rsid w:val="00BC2F89"/>
    <w:rsid w:val="00BC3324"/>
    <w:rsid w:val="00BC43D4"/>
    <w:rsid w:val="00BC7ADB"/>
    <w:rsid w:val="00BD0F4C"/>
    <w:rsid w:val="00BD1147"/>
    <w:rsid w:val="00BD13F1"/>
    <w:rsid w:val="00BD5F78"/>
    <w:rsid w:val="00BD7253"/>
    <w:rsid w:val="00BE0747"/>
    <w:rsid w:val="00BE1702"/>
    <w:rsid w:val="00BE1AE5"/>
    <w:rsid w:val="00BE2487"/>
    <w:rsid w:val="00BE2CC5"/>
    <w:rsid w:val="00BE5AB2"/>
    <w:rsid w:val="00BE6DAE"/>
    <w:rsid w:val="00BF3B5D"/>
    <w:rsid w:val="00BF4BBC"/>
    <w:rsid w:val="00C02182"/>
    <w:rsid w:val="00C0233F"/>
    <w:rsid w:val="00C055AC"/>
    <w:rsid w:val="00C10234"/>
    <w:rsid w:val="00C12048"/>
    <w:rsid w:val="00C1267F"/>
    <w:rsid w:val="00C12920"/>
    <w:rsid w:val="00C14029"/>
    <w:rsid w:val="00C14DBB"/>
    <w:rsid w:val="00C20E2F"/>
    <w:rsid w:val="00C213B8"/>
    <w:rsid w:val="00C23196"/>
    <w:rsid w:val="00C26CFD"/>
    <w:rsid w:val="00C3004B"/>
    <w:rsid w:val="00C31BCE"/>
    <w:rsid w:val="00C322B5"/>
    <w:rsid w:val="00C3332C"/>
    <w:rsid w:val="00C37BB4"/>
    <w:rsid w:val="00C42A7C"/>
    <w:rsid w:val="00C42D5F"/>
    <w:rsid w:val="00C4383A"/>
    <w:rsid w:val="00C4546D"/>
    <w:rsid w:val="00C468E2"/>
    <w:rsid w:val="00C471D2"/>
    <w:rsid w:val="00C50461"/>
    <w:rsid w:val="00C546A8"/>
    <w:rsid w:val="00C56C2C"/>
    <w:rsid w:val="00C61098"/>
    <w:rsid w:val="00C649F0"/>
    <w:rsid w:val="00C64C8C"/>
    <w:rsid w:val="00C658F8"/>
    <w:rsid w:val="00C67806"/>
    <w:rsid w:val="00C67A95"/>
    <w:rsid w:val="00C67AAB"/>
    <w:rsid w:val="00C71C55"/>
    <w:rsid w:val="00C743B9"/>
    <w:rsid w:val="00C7456F"/>
    <w:rsid w:val="00C74BB1"/>
    <w:rsid w:val="00C74E96"/>
    <w:rsid w:val="00C82EE0"/>
    <w:rsid w:val="00C83929"/>
    <w:rsid w:val="00C92E19"/>
    <w:rsid w:val="00C92EE1"/>
    <w:rsid w:val="00C96230"/>
    <w:rsid w:val="00C976F3"/>
    <w:rsid w:val="00CA4748"/>
    <w:rsid w:val="00CA4AF4"/>
    <w:rsid w:val="00CB0CBD"/>
    <w:rsid w:val="00CB3E6D"/>
    <w:rsid w:val="00CB544E"/>
    <w:rsid w:val="00CB5506"/>
    <w:rsid w:val="00CC0652"/>
    <w:rsid w:val="00CD139C"/>
    <w:rsid w:val="00CD13A8"/>
    <w:rsid w:val="00CD312B"/>
    <w:rsid w:val="00CD3C85"/>
    <w:rsid w:val="00CD634F"/>
    <w:rsid w:val="00CD7627"/>
    <w:rsid w:val="00CD7629"/>
    <w:rsid w:val="00CD7655"/>
    <w:rsid w:val="00CE1BEA"/>
    <w:rsid w:val="00CE4623"/>
    <w:rsid w:val="00CF00C8"/>
    <w:rsid w:val="00CF41A3"/>
    <w:rsid w:val="00D056E7"/>
    <w:rsid w:val="00D057CD"/>
    <w:rsid w:val="00D0629B"/>
    <w:rsid w:val="00D25094"/>
    <w:rsid w:val="00D2665E"/>
    <w:rsid w:val="00D44ECE"/>
    <w:rsid w:val="00D50E50"/>
    <w:rsid w:val="00D513C3"/>
    <w:rsid w:val="00D5561A"/>
    <w:rsid w:val="00D565E1"/>
    <w:rsid w:val="00D626F4"/>
    <w:rsid w:val="00D63AD4"/>
    <w:rsid w:val="00D6400F"/>
    <w:rsid w:val="00D71FE8"/>
    <w:rsid w:val="00D72239"/>
    <w:rsid w:val="00D7380A"/>
    <w:rsid w:val="00D73EF1"/>
    <w:rsid w:val="00D8096D"/>
    <w:rsid w:val="00D80E08"/>
    <w:rsid w:val="00D813FF"/>
    <w:rsid w:val="00D8385D"/>
    <w:rsid w:val="00D872BF"/>
    <w:rsid w:val="00D87AD9"/>
    <w:rsid w:val="00D94741"/>
    <w:rsid w:val="00DA0413"/>
    <w:rsid w:val="00DA17FA"/>
    <w:rsid w:val="00DA25F5"/>
    <w:rsid w:val="00DA425B"/>
    <w:rsid w:val="00DA7EEC"/>
    <w:rsid w:val="00DB1312"/>
    <w:rsid w:val="00DB163D"/>
    <w:rsid w:val="00DB1902"/>
    <w:rsid w:val="00DB24BA"/>
    <w:rsid w:val="00DB3950"/>
    <w:rsid w:val="00DB4791"/>
    <w:rsid w:val="00DC18CF"/>
    <w:rsid w:val="00DC1DF3"/>
    <w:rsid w:val="00DC5821"/>
    <w:rsid w:val="00DD046C"/>
    <w:rsid w:val="00DD0F55"/>
    <w:rsid w:val="00DE05C1"/>
    <w:rsid w:val="00DE1156"/>
    <w:rsid w:val="00DE68AD"/>
    <w:rsid w:val="00DF7474"/>
    <w:rsid w:val="00E04137"/>
    <w:rsid w:val="00E0468E"/>
    <w:rsid w:val="00E07E24"/>
    <w:rsid w:val="00E11A16"/>
    <w:rsid w:val="00E13CEE"/>
    <w:rsid w:val="00E14471"/>
    <w:rsid w:val="00E1544E"/>
    <w:rsid w:val="00E226B7"/>
    <w:rsid w:val="00E26D4D"/>
    <w:rsid w:val="00E27CCE"/>
    <w:rsid w:val="00E31ED7"/>
    <w:rsid w:val="00E33652"/>
    <w:rsid w:val="00E33C05"/>
    <w:rsid w:val="00E4170D"/>
    <w:rsid w:val="00E46863"/>
    <w:rsid w:val="00E50BCE"/>
    <w:rsid w:val="00E515FA"/>
    <w:rsid w:val="00E51E6D"/>
    <w:rsid w:val="00E5449A"/>
    <w:rsid w:val="00E550D7"/>
    <w:rsid w:val="00E5516F"/>
    <w:rsid w:val="00E56917"/>
    <w:rsid w:val="00E57A42"/>
    <w:rsid w:val="00E61227"/>
    <w:rsid w:val="00E65B8A"/>
    <w:rsid w:val="00E65D91"/>
    <w:rsid w:val="00E67B93"/>
    <w:rsid w:val="00E67FAD"/>
    <w:rsid w:val="00E70945"/>
    <w:rsid w:val="00E75F7C"/>
    <w:rsid w:val="00E77E09"/>
    <w:rsid w:val="00E83AA2"/>
    <w:rsid w:val="00E84E4C"/>
    <w:rsid w:val="00E8523A"/>
    <w:rsid w:val="00E8639A"/>
    <w:rsid w:val="00E90165"/>
    <w:rsid w:val="00E91581"/>
    <w:rsid w:val="00E9308C"/>
    <w:rsid w:val="00E96151"/>
    <w:rsid w:val="00E96768"/>
    <w:rsid w:val="00EA0C9E"/>
    <w:rsid w:val="00EA2244"/>
    <w:rsid w:val="00EA4E8C"/>
    <w:rsid w:val="00EA5CAA"/>
    <w:rsid w:val="00EB36E0"/>
    <w:rsid w:val="00EB3B07"/>
    <w:rsid w:val="00EB5347"/>
    <w:rsid w:val="00EC0F09"/>
    <w:rsid w:val="00EC1F54"/>
    <w:rsid w:val="00EC4EEC"/>
    <w:rsid w:val="00EC541E"/>
    <w:rsid w:val="00ED09D5"/>
    <w:rsid w:val="00ED0BA6"/>
    <w:rsid w:val="00ED17E8"/>
    <w:rsid w:val="00ED252D"/>
    <w:rsid w:val="00ED637D"/>
    <w:rsid w:val="00ED6709"/>
    <w:rsid w:val="00ED7B09"/>
    <w:rsid w:val="00EE1986"/>
    <w:rsid w:val="00EE3633"/>
    <w:rsid w:val="00EE4FED"/>
    <w:rsid w:val="00EE54B9"/>
    <w:rsid w:val="00EE5BD4"/>
    <w:rsid w:val="00EF677D"/>
    <w:rsid w:val="00EF75D1"/>
    <w:rsid w:val="00F02A3C"/>
    <w:rsid w:val="00F11966"/>
    <w:rsid w:val="00F1307B"/>
    <w:rsid w:val="00F149FF"/>
    <w:rsid w:val="00F154D5"/>
    <w:rsid w:val="00F15ADA"/>
    <w:rsid w:val="00F17AA4"/>
    <w:rsid w:val="00F227D9"/>
    <w:rsid w:val="00F23818"/>
    <w:rsid w:val="00F24C97"/>
    <w:rsid w:val="00F25016"/>
    <w:rsid w:val="00F26648"/>
    <w:rsid w:val="00F33484"/>
    <w:rsid w:val="00F337FD"/>
    <w:rsid w:val="00F368D8"/>
    <w:rsid w:val="00F37C9B"/>
    <w:rsid w:val="00F44ADA"/>
    <w:rsid w:val="00F44D1B"/>
    <w:rsid w:val="00F53F5B"/>
    <w:rsid w:val="00F64702"/>
    <w:rsid w:val="00F658A0"/>
    <w:rsid w:val="00F66237"/>
    <w:rsid w:val="00F6707A"/>
    <w:rsid w:val="00F67875"/>
    <w:rsid w:val="00F71EFD"/>
    <w:rsid w:val="00F72D50"/>
    <w:rsid w:val="00F745E5"/>
    <w:rsid w:val="00F84DA8"/>
    <w:rsid w:val="00F9116B"/>
    <w:rsid w:val="00F92DF7"/>
    <w:rsid w:val="00FA04CE"/>
    <w:rsid w:val="00FA6F7C"/>
    <w:rsid w:val="00FA7FF2"/>
    <w:rsid w:val="00FB2102"/>
    <w:rsid w:val="00FB257F"/>
    <w:rsid w:val="00FB7E33"/>
    <w:rsid w:val="00FC67AB"/>
    <w:rsid w:val="00FD0F80"/>
    <w:rsid w:val="00FD3574"/>
    <w:rsid w:val="00FD4950"/>
    <w:rsid w:val="00FD6210"/>
    <w:rsid w:val="00FE01E1"/>
    <w:rsid w:val="00FE3F13"/>
    <w:rsid w:val="00FE401C"/>
    <w:rsid w:val="00FE607B"/>
    <w:rsid w:val="00FE7A41"/>
    <w:rsid w:val="00FF092C"/>
    <w:rsid w:val="00FF2738"/>
    <w:rsid w:val="00FF4474"/>
    <w:rsid w:val="00FF52AB"/>
    <w:rsid w:val="5D701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3B37D2"/>
  <w15:docId w15:val="{BF108EC7-BED7-4AE5-A8ED-BFD422B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qFormat="1"/>
    <w:lsdException w:name="footnote text" w:unhideWhenUsed="1" w:qFormat="1"/>
    <w:lsdException w:name="annotation text" w:uiPriority="0" w:qFormat="1"/>
    <w:lsdException w:name="header" w:uiPriority="0"/>
    <w:lsdException w:name="index heading" w:semiHidden="1" w:uiPriority="0" w:unhideWhenUsed="1"/>
    <w:lsdException w:name="caption" w:qFormat="1"/>
    <w:lsdException w:name="table of figures" w:semiHidden="1" w:uiPriority="0" w:unhideWhenUsed="1"/>
    <w:lsdException w:name="envelope address" w:semiHidden="1" w:uiPriority="0" w:unhideWhenUsed="1"/>
    <w:lsdException w:name="footnote reference" w:unhideWhenUsed="1" w:qFormat="1"/>
    <w:lsdException w:name="annotation reference" w:uiPriority="0" w:qFormat="1"/>
    <w:lsdException w:name="line number" w:semiHidden="1" w:uiPriority="0" w:unhideWhenUsed="1"/>
    <w:lsdException w:name="page number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uiPriority="0"/>
    <w:lsdException w:name="toa heading" w:semiHidden="1" w:uiPriority="0" w:unhideWhenUsed="1"/>
    <w:lsdException w:name="List" w:semiHidden="1" w:uiPriority="0" w:unhideWhenUsed="1"/>
    <w:lsdException w:name="List Bullet" w:uiPriority="0" w:qFormat="1"/>
    <w:lsdException w:name="List 3" w:qFormat="1"/>
    <w:lsdException w:name="List 4" w:qFormat="1"/>
    <w:lsdException w:name="List 5" w:qFormat="1"/>
    <w:lsdException w:name="List Bullet 2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uiPriority="0"/>
    <w:lsdException w:name="Body Text Indent" w:qFormat="1"/>
    <w:lsdException w:name="List Continue" w:semiHidden="1" w:uiPriority="0" w:unhideWhenUsed="1"/>
    <w:lsdException w:name="List Continue 2" w:semiHidden="1" w:uiPriority="0" w:unhideWhenUsed="1"/>
    <w:lsdException w:name="List Continue 3" w:uiPriority="0"/>
    <w:lsdException w:name="List Continue 4" w:uiPriority="0"/>
    <w:lsdException w:name="List Continue 5" w:qFormat="1"/>
    <w:lsdException w:name="Message Header" w:uiPriority="0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Note Heading" w:qFormat="1"/>
    <w:lsdException w:name="Body Text 2" w:qFormat="1"/>
    <w:lsdException w:name="Body Text 3" w:qFormat="1"/>
    <w:lsdException w:name="Body Text Indent 2" w:qFormat="1"/>
    <w:lsdException w:name="Hyperlink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 w:qFormat="1"/>
    <w:lsdException w:name="Table Grid" w:uiPriority="59" w:qFormat="1"/>
    <w:lsdException w:name="Table Theme" w:semiHidden="1" w:uiPriority="0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uiPriority w:val="99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spacing w:before="240" w:after="60" w:line="276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spacing w:before="240" w:after="60" w:line="276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pPr>
      <w:spacing w:before="240" w:after="60" w:line="276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semiHidden/>
    <w:unhideWhenUsed/>
    <w:rPr>
      <w:color w:val="800080" w:themeColor="followedHyperlink"/>
      <w:u w:val="single"/>
    </w:rPr>
  </w:style>
  <w:style w:type="character" w:styleId="a5">
    <w:name w:val="footnote reference"/>
    <w:basedOn w:val="a1"/>
    <w:uiPriority w:val="99"/>
    <w:unhideWhenUsed/>
    <w:qFormat/>
    <w:rPr>
      <w:vertAlign w:val="superscript"/>
    </w:rPr>
  </w:style>
  <w:style w:type="character" w:styleId="a6">
    <w:name w:val="annotation reference"/>
    <w:qFormat/>
    <w:rPr>
      <w:sz w:val="16"/>
      <w:szCs w:val="16"/>
    </w:rPr>
  </w:style>
  <w:style w:type="character" w:styleId="a7">
    <w:name w:val="Emphasis"/>
    <w:qFormat/>
    <w:rPr>
      <w:i/>
      <w:iCs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page number"/>
    <w:rPr>
      <w:rFonts w:cs="Times New Roman"/>
    </w:rPr>
  </w:style>
  <w:style w:type="paragraph" w:styleId="aa">
    <w:name w:val="Balloon Text"/>
    <w:basedOn w:val="a0"/>
    <w:link w:val="ab"/>
    <w:qFormat/>
    <w:rPr>
      <w:rFonts w:ascii="Tahoma" w:hAnsi="Tahoma" w:cs="Tahoma"/>
      <w:sz w:val="16"/>
      <w:szCs w:val="16"/>
    </w:rPr>
  </w:style>
  <w:style w:type="paragraph" w:styleId="51">
    <w:name w:val="List 5"/>
    <w:basedOn w:val="a0"/>
    <w:uiPriority w:val="99"/>
    <w:qFormat/>
    <w:pPr>
      <w:spacing w:after="200" w:line="276" w:lineRule="auto"/>
      <w:ind w:left="1415" w:hanging="283"/>
    </w:pPr>
    <w:rPr>
      <w:rFonts w:ascii="Calibri" w:hAnsi="Calibri"/>
      <w:sz w:val="22"/>
      <w:szCs w:val="22"/>
    </w:rPr>
  </w:style>
  <w:style w:type="paragraph" w:styleId="21">
    <w:name w:val="Body Text 2"/>
    <w:basedOn w:val="a0"/>
    <w:link w:val="22"/>
    <w:uiPriority w:val="99"/>
    <w:qFormat/>
    <w:pPr>
      <w:tabs>
        <w:tab w:val="left" w:pos="709"/>
      </w:tabs>
      <w:jc w:val="both"/>
    </w:pPr>
    <w:rPr>
      <w:snapToGrid w:val="0"/>
      <w:color w:val="000000"/>
      <w:sz w:val="22"/>
    </w:rPr>
  </w:style>
  <w:style w:type="paragraph" w:styleId="ac">
    <w:name w:val="Normal Indent"/>
    <w:basedOn w:val="a0"/>
    <w:uiPriority w:val="99"/>
    <w:qFormat/>
    <w:pPr>
      <w:ind w:left="708"/>
    </w:pPr>
    <w:rPr>
      <w:lang w:eastAsia="en-US"/>
    </w:rPr>
  </w:style>
  <w:style w:type="paragraph" w:styleId="23">
    <w:name w:val="envelope return"/>
    <w:basedOn w:val="a0"/>
    <w:uiPriority w:val="99"/>
    <w:rPr>
      <w:rFonts w:ascii="Arial" w:hAnsi="Arial"/>
      <w:lang w:eastAsia="en-US"/>
    </w:rPr>
  </w:style>
  <w:style w:type="paragraph" w:styleId="ad">
    <w:name w:val="Plain Text"/>
    <w:basedOn w:val="a0"/>
    <w:link w:val="ae"/>
    <w:uiPriority w:val="99"/>
    <w:pPr>
      <w:jc w:val="both"/>
    </w:pPr>
    <w:rPr>
      <w:rFonts w:ascii="Courier New" w:hAnsi="Courier New"/>
    </w:rPr>
  </w:style>
  <w:style w:type="paragraph" w:styleId="31">
    <w:name w:val="Body Text Indent 3"/>
    <w:basedOn w:val="a0"/>
    <w:link w:val="32"/>
    <w:uiPriority w:val="99"/>
    <w:pPr>
      <w:ind w:firstLine="851"/>
      <w:jc w:val="both"/>
    </w:pPr>
    <w:rPr>
      <w:sz w:val="22"/>
    </w:rPr>
  </w:style>
  <w:style w:type="paragraph" w:styleId="af">
    <w:name w:val="caption"/>
    <w:basedOn w:val="a0"/>
    <w:next w:val="a0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b/>
      <w:bCs/>
      <w:sz w:val="24"/>
      <w:szCs w:val="24"/>
      <w:lang w:eastAsia="en-US"/>
    </w:rPr>
  </w:style>
  <w:style w:type="paragraph" w:styleId="af0">
    <w:name w:val="annotation text"/>
    <w:basedOn w:val="a0"/>
    <w:link w:val="af1"/>
    <w:qFormat/>
  </w:style>
  <w:style w:type="paragraph" w:styleId="af2">
    <w:name w:val="annotation subject"/>
    <w:basedOn w:val="af0"/>
    <w:next w:val="af0"/>
    <w:link w:val="af3"/>
    <w:uiPriority w:val="99"/>
    <w:qFormat/>
    <w:rPr>
      <w:b/>
      <w:bCs/>
    </w:rPr>
  </w:style>
  <w:style w:type="paragraph" w:styleId="af4">
    <w:name w:val="footnote text"/>
    <w:basedOn w:val="a0"/>
    <w:link w:val="af5"/>
    <w:uiPriority w:val="99"/>
    <w:unhideWhenUsed/>
    <w:qFormat/>
    <w:rPr>
      <w:rFonts w:asciiTheme="minorHAnsi" w:hAnsiTheme="minorHAnsi" w:cstheme="minorBidi"/>
    </w:rPr>
  </w:style>
  <w:style w:type="paragraph" w:styleId="af6">
    <w:name w:val="header"/>
    <w:basedOn w:val="a0"/>
    <w:link w:val="af7"/>
    <w:pPr>
      <w:tabs>
        <w:tab w:val="center" w:pos="4677"/>
        <w:tab w:val="right" w:pos="9355"/>
      </w:tabs>
    </w:pPr>
  </w:style>
  <w:style w:type="paragraph" w:styleId="af8">
    <w:name w:val="Body Text"/>
    <w:basedOn w:val="a0"/>
    <w:link w:val="af9"/>
    <w:pPr>
      <w:jc w:val="both"/>
    </w:pPr>
    <w:rPr>
      <w:snapToGrid w:val="0"/>
      <w:sz w:val="24"/>
    </w:rPr>
  </w:style>
  <w:style w:type="paragraph" w:styleId="33">
    <w:name w:val="toc 3"/>
    <w:basedOn w:val="a0"/>
    <w:next w:val="a0"/>
    <w:uiPriority w:val="99"/>
    <w:pPr>
      <w:tabs>
        <w:tab w:val="right" w:leader="dot" w:pos="9909"/>
      </w:tabs>
      <w:spacing w:after="200" w:line="276" w:lineRule="auto"/>
    </w:pPr>
    <w:rPr>
      <w:rFonts w:ascii="Arial" w:hAnsi="Arial" w:cs="Arial"/>
      <w:caps/>
    </w:rPr>
  </w:style>
  <w:style w:type="paragraph" w:styleId="24">
    <w:name w:val="toc 2"/>
    <w:basedOn w:val="a0"/>
    <w:next w:val="a0"/>
    <w:uiPriority w:val="99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afa">
    <w:name w:val="Note Heading"/>
    <w:basedOn w:val="a0"/>
    <w:next w:val="a0"/>
    <w:link w:val="afb"/>
    <w:uiPriority w:val="99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25">
    <w:name w:val="Body Text First Indent 2"/>
    <w:basedOn w:val="afc"/>
    <w:link w:val="26"/>
    <w:uiPriority w:val="99"/>
    <w:pPr>
      <w:ind w:left="360" w:firstLine="360"/>
      <w:jc w:val="left"/>
    </w:pPr>
    <w:rPr>
      <w:sz w:val="20"/>
    </w:rPr>
  </w:style>
  <w:style w:type="paragraph" w:styleId="afc">
    <w:name w:val="Body Text Indent"/>
    <w:basedOn w:val="a0"/>
    <w:link w:val="afd"/>
    <w:uiPriority w:val="99"/>
    <w:qFormat/>
    <w:pPr>
      <w:ind w:firstLine="720"/>
      <w:jc w:val="both"/>
    </w:pPr>
    <w:rPr>
      <w:sz w:val="22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27">
    <w:name w:val="List Bullet 2"/>
    <w:basedOn w:val="a0"/>
    <w:uiPriority w:val="99"/>
    <w:qFormat/>
    <w:pPr>
      <w:tabs>
        <w:tab w:val="left" w:pos="643"/>
      </w:tabs>
      <w:ind w:left="643" w:hanging="360"/>
    </w:pPr>
    <w:rPr>
      <w:lang w:eastAsia="en-US"/>
    </w:rPr>
  </w:style>
  <w:style w:type="paragraph" w:styleId="afe">
    <w:name w:val="Title"/>
    <w:basedOn w:val="a0"/>
    <w:link w:val="aff"/>
    <w:uiPriority w:val="99"/>
    <w:qFormat/>
    <w:pPr>
      <w:spacing w:before="240" w:after="60" w:line="276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0"/>
    <w:link w:val="aff1"/>
    <w:uiPriority w:val="99"/>
    <w:pPr>
      <w:tabs>
        <w:tab w:val="center" w:pos="4153"/>
        <w:tab w:val="right" w:pos="8306"/>
      </w:tabs>
      <w:jc w:val="both"/>
    </w:pPr>
    <w:rPr>
      <w:sz w:val="24"/>
      <w:szCs w:val="24"/>
    </w:rPr>
  </w:style>
  <w:style w:type="paragraph" w:styleId="aff2">
    <w:name w:val="List Number"/>
    <w:basedOn w:val="a0"/>
    <w:uiPriority w:val="99"/>
    <w:pPr>
      <w:tabs>
        <w:tab w:val="left" w:pos="360"/>
      </w:tabs>
      <w:ind w:left="360" w:hanging="360"/>
    </w:pPr>
    <w:rPr>
      <w:lang w:val="en-GB"/>
    </w:rPr>
  </w:style>
  <w:style w:type="paragraph" w:styleId="aff3">
    <w:name w:val="Normal (Web)"/>
    <w:basedOn w:val="a0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34">
    <w:name w:val="Body Text 3"/>
    <w:basedOn w:val="a0"/>
    <w:link w:val="35"/>
    <w:uiPriority w:val="99"/>
    <w:qFormat/>
    <w:pPr>
      <w:jc w:val="both"/>
    </w:pPr>
    <w:rPr>
      <w:sz w:val="18"/>
    </w:rPr>
  </w:style>
  <w:style w:type="paragraph" w:styleId="28">
    <w:name w:val="Body Text Indent 2"/>
    <w:basedOn w:val="a0"/>
    <w:link w:val="29"/>
    <w:uiPriority w:val="99"/>
    <w:qFormat/>
    <w:pPr>
      <w:ind w:firstLine="567"/>
      <w:jc w:val="both"/>
    </w:pPr>
    <w:rPr>
      <w:sz w:val="24"/>
    </w:rPr>
  </w:style>
  <w:style w:type="paragraph" w:styleId="aff4">
    <w:name w:val="Subtitle"/>
    <w:basedOn w:val="a0"/>
    <w:link w:val="aff5"/>
    <w:uiPriority w:val="99"/>
    <w:qFormat/>
    <w:pPr>
      <w:spacing w:after="60" w:line="276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52">
    <w:name w:val="List Continue 5"/>
    <w:basedOn w:val="a0"/>
    <w:uiPriority w:val="99"/>
    <w:qFormat/>
    <w:pPr>
      <w:spacing w:after="120" w:line="276" w:lineRule="auto"/>
      <w:ind w:left="1415"/>
    </w:pPr>
    <w:rPr>
      <w:rFonts w:ascii="Calibri" w:hAnsi="Calibri"/>
      <w:sz w:val="22"/>
      <w:szCs w:val="22"/>
    </w:rPr>
  </w:style>
  <w:style w:type="paragraph" w:styleId="2a">
    <w:name w:val="List 2"/>
    <w:basedOn w:val="a0"/>
    <w:uiPriority w:val="99"/>
    <w:pPr>
      <w:ind w:left="566" w:hanging="283"/>
      <w:contextualSpacing/>
    </w:pPr>
  </w:style>
  <w:style w:type="paragraph" w:styleId="36">
    <w:name w:val="List 3"/>
    <w:basedOn w:val="a0"/>
    <w:uiPriority w:val="99"/>
    <w:qFormat/>
    <w:pPr>
      <w:spacing w:after="200" w:line="276" w:lineRule="auto"/>
      <w:ind w:left="849" w:hanging="283"/>
    </w:pPr>
    <w:rPr>
      <w:rFonts w:ascii="Calibri" w:hAnsi="Calibri"/>
      <w:sz w:val="22"/>
      <w:szCs w:val="22"/>
    </w:rPr>
  </w:style>
  <w:style w:type="paragraph" w:styleId="41">
    <w:name w:val="List 4"/>
    <w:basedOn w:val="a0"/>
    <w:uiPriority w:val="99"/>
    <w:qFormat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aff6">
    <w:name w:val="Block Text"/>
    <w:basedOn w:val="a0"/>
    <w:uiPriority w:val="99"/>
    <w:pPr>
      <w:spacing w:after="120"/>
      <w:ind w:left="1440" w:right="1440"/>
    </w:pPr>
    <w:rPr>
      <w:lang w:eastAsia="en-US"/>
    </w:rPr>
  </w:style>
  <w:style w:type="table" w:styleId="aff7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uiPriority w:val="99"/>
    <w:qFormat/>
    <w:pPr>
      <w:widowControl w:val="0"/>
    </w:pPr>
    <w:rPr>
      <w:snapToGrid w:val="0"/>
    </w:rPr>
  </w:style>
  <w:style w:type="paragraph" w:customStyle="1" w:styleId="42">
    <w:name w:val="Сл4_текст"/>
    <w:basedOn w:val="a0"/>
    <w:qFormat/>
    <w:pPr>
      <w:spacing w:line="360" w:lineRule="auto"/>
      <w:ind w:firstLine="709"/>
      <w:jc w:val="both"/>
    </w:pPr>
    <w:rPr>
      <w:rFonts w:ascii="Arial" w:hAnsi="Arial"/>
      <w:lang w:eastAsia="en-US"/>
    </w:rPr>
  </w:style>
  <w:style w:type="paragraph" w:customStyle="1" w:styleId="12">
    <w:name w:val="Знак1 Знак"/>
    <w:basedOn w:val="a0"/>
    <w:qFormat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2b">
    <w:name w:val="Заглавие2"/>
    <w:basedOn w:val="a0"/>
    <w:qFormat/>
    <w:pPr>
      <w:jc w:val="center"/>
    </w:pPr>
    <w:rPr>
      <w:b/>
      <w:caps/>
      <w:lang w:eastAsia="en-US"/>
    </w:rPr>
  </w:style>
  <w:style w:type="paragraph" w:customStyle="1" w:styleId="FR1">
    <w:name w:val="FR1"/>
    <w:uiPriority w:val="99"/>
    <w:qFormat/>
    <w:pPr>
      <w:widowControl w:val="0"/>
      <w:autoSpaceDE w:val="0"/>
      <w:autoSpaceDN w:val="0"/>
      <w:ind w:left="3280"/>
    </w:pPr>
    <w:rPr>
      <w:rFonts w:ascii="Arial" w:hAnsi="Arial" w:cs="Arial"/>
      <w:b/>
      <w:bCs/>
    </w:rPr>
  </w:style>
  <w:style w:type="paragraph" w:customStyle="1" w:styleId="2c">
    <w:name w:val="Знак Знак Знак Знак2"/>
    <w:basedOn w:val="a0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aff8">
    <w:name w:val="???????"/>
  </w:style>
  <w:style w:type="paragraph" w:customStyle="1" w:styleId="13">
    <w:name w:val="???????1"/>
  </w:style>
  <w:style w:type="paragraph" w:customStyle="1" w:styleId="aff9">
    <w:name w:val="Готовый"/>
    <w:basedOn w:val="a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ffa">
    <w:name w:val="List Paragraph"/>
    <w:basedOn w:val="a0"/>
    <w:uiPriority w:val="34"/>
    <w:qFormat/>
    <w:pPr>
      <w:ind w:left="720"/>
      <w:contextualSpacing/>
    </w:pPr>
  </w:style>
  <w:style w:type="character" w:customStyle="1" w:styleId="ae">
    <w:name w:val="Текст Знак"/>
    <w:basedOn w:val="a1"/>
    <w:link w:val="ad"/>
    <w:uiPriority w:val="99"/>
    <w:qFormat/>
    <w:rPr>
      <w:rFonts w:ascii="Courier New" w:hAnsi="Courier New"/>
    </w:rPr>
  </w:style>
  <w:style w:type="character" w:customStyle="1" w:styleId="afd">
    <w:name w:val="Основной текст с отступом Знак"/>
    <w:basedOn w:val="a1"/>
    <w:link w:val="afc"/>
    <w:uiPriority w:val="99"/>
    <w:rPr>
      <w:sz w:val="22"/>
    </w:rPr>
  </w:style>
  <w:style w:type="character" w:customStyle="1" w:styleId="26">
    <w:name w:val="Красная строка 2 Знак"/>
    <w:basedOn w:val="afd"/>
    <w:link w:val="25"/>
    <w:uiPriority w:val="99"/>
    <w:rPr>
      <w:sz w:val="22"/>
    </w:rPr>
  </w:style>
  <w:style w:type="table" w:customStyle="1" w:styleId="14">
    <w:name w:val="Сетка таблицы1"/>
    <w:basedOn w:val="a2"/>
    <w:uiPriority w:val="5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ерхний колонтитул Знак"/>
    <w:basedOn w:val="a1"/>
    <w:link w:val="af6"/>
  </w:style>
  <w:style w:type="character" w:customStyle="1" w:styleId="aff1">
    <w:name w:val="Нижний колонтитул Знак"/>
    <w:basedOn w:val="a1"/>
    <w:link w:val="aff0"/>
    <w:uiPriority w:val="99"/>
    <w:rPr>
      <w:sz w:val="24"/>
      <w:szCs w:val="24"/>
    </w:rPr>
  </w:style>
  <w:style w:type="paragraph" w:customStyle="1" w:styleId="aaee1">
    <w:name w:val="?aa??ee1"/>
    <w:basedOn w:val="a0"/>
    <w:pPr>
      <w:jc w:val="both"/>
    </w:pPr>
    <w:rPr>
      <w:rFonts w:ascii="Baltica" w:hAnsi="Baltica"/>
      <w:sz w:val="24"/>
    </w:rPr>
  </w:style>
  <w:style w:type="paragraph" w:customStyle="1" w:styleId="affb">
    <w:name w:val="над таблицей"/>
    <w:basedOn w:val="affc"/>
    <w:pPr>
      <w:spacing w:after="20"/>
      <w:jc w:val="left"/>
    </w:pPr>
    <w:rPr>
      <w:b/>
      <w:caps/>
      <w:sz w:val="12"/>
    </w:rPr>
  </w:style>
  <w:style w:type="paragraph" w:customStyle="1" w:styleId="affc">
    <w:name w:val="Текстовый"/>
    <w:link w:val="affd"/>
    <w:pPr>
      <w:widowControl w:val="0"/>
      <w:jc w:val="both"/>
    </w:pPr>
    <w:rPr>
      <w:rFonts w:ascii="Arial" w:hAnsi="Arial"/>
    </w:rPr>
  </w:style>
  <w:style w:type="paragraph" w:customStyle="1" w:styleId="affe">
    <w:name w:val="Разновидность документа"/>
    <w:basedOn w:val="affc"/>
    <w:link w:val="afff"/>
    <w:qFormat/>
    <w:pPr>
      <w:spacing w:after="40"/>
      <w:jc w:val="center"/>
    </w:pPr>
    <w:rPr>
      <w:b/>
      <w:sz w:val="24"/>
    </w:rPr>
  </w:style>
  <w:style w:type="paragraph" w:customStyle="1" w:styleId="afff0">
    <w:name w:val="текст в таблице"/>
    <w:basedOn w:val="affc"/>
    <w:qFormat/>
    <w:pPr>
      <w:jc w:val="left"/>
    </w:pPr>
    <w:rPr>
      <w:caps/>
      <w:sz w:val="12"/>
    </w:rPr>
  </w:style>
  <w:style w:type="character" w:customStyle="1" w:styleId="affd">
    <w:name w:val="Текстовый Знак"/>
    <w:link w:val="affc"/>
    <w:locked/>
    <w:rPr>
      <w:rFonts w:ascii="Arial" w:hAnsi="Arial"/>
    </w:rPr>
  </w:style>
  <w:style w:type="character" w:customStyle="1" w:styleId="afff">
    <w:name w:val="Разновидность документа Знак"/>
    <w:link w:val="affe"/>
    <w:qFormat/>
    <w:locked/>
    <w:rPr>
      <w:rFonts w:ascii="Arial" w:hAnsi="Arial"/>
      <w:b/>
      <w:sz w:val="24"/>
    </w:rPr>
  </w:style>
  <w:style w:type="character" w:customStyle="1" w:styleId="20">
    <w:name w:val="Заголовок 2 Знак"/>
    <w:basedOn w:val="a1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qFormat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qFormat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qFormat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qFormat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qFormat/>
    <w:locked/>
    <w:rPr>
      <w:sz w:val="24"/>
    </w:rPr>
  </w:style>
  <w:style w:type="character" w:customStyle="1" w:styleId="40">
    <w:name w:val="Заголовок 4 Знак"/>
    <w:link w:val="4"/>
    <w:uiPriority w:val="99"/>
    <w:locked/>
    <w:rPr>
      <w:b/>
      <w:sz w:val="24"/>
    </w:rPr>
  </w:style>
  <w:style w:type="character" w:customStyle="1" w:styleId="aff">
    <w:name w:val="Заголовок Знак"/>
    <w:basedOn w:val="a1"/>
    <w:link w:val="afe"/>
    <w:uiPriority w:val="99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Основной текст Знак"/>
    <w:link w:val="af8"/>
    <w:qFormat/>
    <w:locked/>
    <w:rPr>
      <w:snapToGrid w:val="0"/>
      <w:sz w:val="24"/>
    </w:rPr>
  </w:style>
  <w:style w:type="character" w:customStyle="1" w:styleId="aff5">
    <w:name w:val="Подзаголовок Знак"/>
    <w:basedOn w:val="a1"/>
    <w:link w:val="aff4"/>
    <w:uiPriority w:val="99"/>
    <w:qFormat/>
    <w:rPr>
      <w:rFonts w:ascii="Arial" w:hAnsi="Arial" w:cs="Arial"/>
      <w:sz w:val="24"/>
      <w:szCs w:val="24"/>
    </w:rPr>
  </w:style>
  <w:style w:type="character" w:customStyle="1" w:styleId="afb">
    <w:name w:val="Заголовок записки Знак"/>
    <w:basedOn w:val="a1"/>
    <w:link w:val="afa"/>
    <w:uiPriority w:val="99"/>
    <w:qFormat/>
    <w:rPr>
      <w:rFonts w:ascii="Calibri" w:hAnsi="Calibri"/>
      <w:sz w:val="22"/>
      <w:szCs w:val="22"/>
    </w:rPr>
  </w:style>
  <w:style w:type="paragraph" w:customStyle="1" w:styleId="Iauiue">
    <w:name w:val="Iau?iue"/>
    <w:pPr>
      <w:widowControl w:val="0"/>
    </w:pPr>
    <w:rPr>
      <w:rFonts w:ascii="Garamond" w:hAnsi="Garamond"/>
    </w:rPr>
  </w:style>
  <w:style w:type="paragraph" w:customStyle="1" w:styleId="Iniiaiieoaeno">
    <w:name w:val="Iniiaiie oaeno"/>
    <w:basedOn w:val="Iauiue"/>
    <w:pPr>
      <w:widowControl/>
      <w:jc w:val="center"/>
    </w:pPr>
    <w:rPr>
      <w:rFonts w:ascii="Arial" w:hAnsi="Arial"/>
      <w:b/>
      <w:sz w:val="18"/>
    </w:rPr>
  </w:style>
  <w:style w:type="paragraph" w:customStyle="1" w:styleId="Iacaaiea">
    <w:name w:val="Iacaaiea"/>
    <w:basedOn w:val="Iauiue"/>
    <w:next w:val="Iauiue"/>
    <w:pPr>
      <w:widowControl/>
      <w:jc w:val="center"/>
    </w:pPr>
    <w:rPr>
      <w:rFonts w:ascii="Arial" w:hAnsi="Arial"/>
      <w:b/>
      <w:sz w:val="14"/>
    </w:rPr>
  </w:style>
  <w:style w:type="paragraph" w:customStyle="1" w:styleId="Iniiaiieoaeno2">
    <w:name w:val="Iniiaiie oaeno 2"/>
    <w:basedOn w:val="Iauiue"/>
    <w:uiPriority w:val="99"/>
    <w:pPr>
      <w:widowControl/>
      <w:jc w:val="both"/>
    </w:pPr>
    <w:rPr>
      <w:rFonts w:ascii="Arial" w:hAnsi="Arial"/>
    </w:rPr>
  </w:style>
  <w:style w:type="character" w:customStyle="1" w:styleId="22">
    <w:name w:val="Основной текст 2 Знак"/>
    <w:link w:val="21"/>
    <w:uiPriority w:val="99"/>
    <w:locked/>
    <w:rPr>
      <w:snapToGrid w:val="0"/>
      <w:color w:val="000000"/>
      <w:sz w:val="22"/>
    </w:rPr>
  </w:style>
  <w:style w:type="character" w:customStyle="1" w:styleId="29">
    <w:name w:val="Основной текст с отступом 2 Знак"/>
    <w:link w:val="28"/>
    <w:uiPriority w:val="99"/>
    <w:locked/>
    <w:rPr>
      <w:sz w:val="24"/>
    </w:rPr>
  </w:style>
  <w:style w:type="paragraph" w:customStyle="1" w:styleId="Normal1">
    <w:name w:val="Normal1"/>
    <w:uiPriority w:val="99"/>
    <w:qFormat/>
  </w:style>
  <w:style w:type="paragraph" w:customStyle="1" w:styleId="15">
    <w:name w:val="Знак Знак Знак1 Знак"/>
    <w:basedOn w:val="a0"/>
    <w:uiPriority w:val="99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1">
    <w:name w:val="Знак Знак"/>
    <w:uiPriority w:val="99"/>
    <w:qFormat/>
    <w:rPr>
      <w:rFonts w:cs="Times New Roman"/>
      <w:b/>
      <w:sz w:val="24"/>
    </w:rPr>
  </w:style>
  <w:style w:type="character" w:customStyle="1" w:styleId="ab">
    <w:name w:val="Текст выноски Знак"/>
    <w:link w:val="aa"/>
    <w:qFormat/>
    <w:locked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11"/>
    <w:next w:val="11"/>
    <w:uiPriority w:val="99"/>
    <w:qFormat/>
    <w:pPr>
      <w:keepNext/>
      <w:widowControl/>
    </w:pPr>
    <w:rPr>
      <w:b/>
      <w:snapToGrid/>
      <w:sz w:val="18"/>
    </w:rPr>
  </w:style>
  <w:style w:type="paragraph" w:customStyle="1" w:styleId="16">
    <w:name w:val="Верхний колонтитул1"/>
    <w:basedOn w:val="11"/>
    <w:uiPriority w:val="99"/>
    <w:pPr>
      <w:widowControl/>
      <w:tabs>
        <w:tab w:val="center" w:pos="4536"/>
        <w:tab w:val="right" w:pos="9072"/>
      </w:tabs>
    </w:pPr>
    <w:rPr>
      <w:rFonts w:ascii="TimesET" w:hAnsi="TimesET"/>
      <w:snapToGrid/>
    </w:rPr>
  </w:style>
  <w:style w:type="paragraph" w:customStyle="1" w:styleId="BodyTextCentered">
    <w:name w:val="Body Text Centered"/>
    <w:basedOn w:val="af8"/>
    <w:uiPriority w:val="9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napToGrid/>
      <w:sz w:val="16"/>
      <w:lang w:val="en-AU" w:eastAsia="en-US"/>
    </w:rPr>
  </w:style>
  <w:style w:type="paragraph" w:customStyle="1" w:styleId="afff2">
    <w:name w:val="Îáû÷íûé"/>
    <w:uiPriority w:val="99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customStyle="1" w:styleId="35">
    <w:name w:val="Основной текст 3 Знак"/>
    <w:link w:val="34"/>
    <w:uiPriority w:val="99"/>
    <w:qFormat/>
    <w:locked/>
    <w:rPr>
      <w:sz w:val="18"/>
    </w:rPr>
  </w:style>
  <w:style w:type="character" w:customStyle="1" w:styleId="32">
    <w:name w:val="Основной текст с отступом 3 Знак"/>
    <w:link w:val="31"/>
    <w:uiPriority w:val="99"/>
    <w:locked/>
    <w:rPr>
      <w:sz w:val="22"/>
    </w:rPr>
  </w:style>
  <w:style w:type="paragraph" w:customStyle="1" w:styleId="s1">
    <w:name w:val="s1"/>
    <w:basedOn w:val="a0"/>
    <w:uiPriority w:val="99"/>
    <w:pPr>
      <w:jc w:val="both"/>
    </w:pPr>
    <w:rPr>
      <w:rFonts w:ascii="Times New Roman CYR" w:hAnsi="Times New Roman CYR"/>
    </w:rPr>
  </w:style>
  <w:style w:type="paragraph" w:customStyle="1" w:styleId="2d">
    <w:name w:val="заголовок 2"/>
    <w:basedOn w:val="a0"/>
    <w:next w:val="a0"/>
    <w:uiPriority w:val="99"/>
    <w:pPr>
      <w:keepNext/>
      <w:ind w:firstLine="720"/>
      <w:jc w:val="center"/>
    </w:pPr>
    <w:rPr>
      <w:b/>
      <w:sz w:val="28"/>
    </w:rPr>
  </w:style>
  <w:style w:type="paragraph" w:customStyle="1" w:styleId="17">
    <w:name w:val="заголовок 1"/>
    <w:basedOn w:val="a0"/>
    <w:next w:val="a0"/>
    <w:uiPriority w:val="99"/>
    <w:pPr>
      <w:keepNext/>
      <w:ind w:firstLine="720"/>
      <w:jc w:val="both"/>
    </w:pPr>
    <w:rPr>
      <w:b/>
      <w:sz w:val="24"/>
    </w:rPr>
  </w:style>
  <w:style w:type="paragraph" w:customStyle="1" w:styleId="Style1">
    <w:name w:val="Style1"/>
    <w:basedOn w:val="a0"/>
    <w:uiPriority w:val="99"/>
    <w:pPr>
      <w:ind w:firstLine="720"/>
    </w:pPr>
    <w:rPr>
      <w:sz w:val="24"/>
      <w:lang w:eastAsia="en-US"/>
    </w:rPr>
  </w:style>
  <w:style w:type="paragraph" w:customStyle="1" w:styleId="BodyTextIndent22">
    <w:name w:val="Body Text Indent 22"/>
    <w:basedOn w:val="a0"/>
    <w:uiPriority w:val="99"/>
    <w:pPr>
      <w:ind w:firstLine="630"/>
      <w:jc w:val="both"/>
    </w:pPr>
    <w:rPr>
      <w:sz w:val="24"/>
      <w:lang w:eastAsia="en-US"/>
    </w:rPr>
  </w:style>
  <w:style w:type="paragraph" w:customStyle="1" w:styleId="BodyText26">
    <w:name w:val="Body Text 26"/>
    <w:basedOn w:val="a0"/>
    <w:uiPriority w:val="99"/>
    <w:pPr>
      <w:ind w:firstLine="567"/>
      <w:jc w:val="both"/>
    </w:pPr>
    <w:rPr>
      <w:sz w:val="24"/>
      <w:lang w:eastAsia="en-US"/>
    </w:rPr>
  </w:style>
  <w:style w:type="paragraph" w:customStyle="1" w:styleId="Iniiaiieoaeno0">
    <w:name w:val="!Iniiaiie oaeno"/>
    <w:basedOn w:val="a0"/>
    <w:uiPriority w:val="99"/>
    <w:pPr>
      <w:ind w:firstLine="709"/>
      <w:jc w:val="both"/>
    </w:pPr>
    <w:rPr>
      <w:sz w:val="24"/>
      <w:lang w:eastAsia="en-US"/>
    </w:rPr>
  </w:style>
  <w:style w:type="paragraph" w:customStyle="1" w:styleId="FR2">
    <w:name w:val="FR2"/>
    <w:uiPriority w:val="99"/>
    <w:pPr>
      <w:widowControl w:val="0"/>
    </w:pPr>
    <w:rPr>
      <w:b/>
    </w:rPr>
  </w:style>
  <w:style w:type="paragraph" w:customStyle="1" w:styleId="110">
    <w:name w:val="Обычный11"/>
    <w:uiPriority w:val="99"/>
    <w:rPr>
      <w:sz w:val="24"/>
      <w:lang w:val="en-GB" w:eastAsia="en-US"/>
    </w:rPr>
  </w:style>
  <w:style w:type="paragraph" w:styleId="afff3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</w:style>
  <w:style w:type="paragraph" w:customStyle="1" w:styleId="afff4">
    <w:name w:val="Авторский"/>
    <w:basedOn w:val="a0"/>
    <w:qFormat/>
    <w:pPr>
      <w:jc w:val="both"/>
    </w:pPr>
    <w:rPr>
      <w:rFonts w:ascii="Arial" w:hAnsi="Arial" w:cs="Arial"/>
      <w:b/>
      <w:bCs/>
    </w:rPr>
  </w:style>
  <w:style w:type="character" w:customStyle="1" w:styleId="af1">
    <w:name w:val="Текст примечания Знак"/>
    <w:basedOn w:val="a1"/>
    <w:link w:val="af0"/>
    <w:qFormat/>
  </w:style>
  <w:style w:type="character" w:customStyle="1" w:styleId="af5">
    <w:name w:val="Текст сноски Знак"/>
    <w:basedOn w:val="a1"/>
    <w:link w:val="af4"/>
    <w:uiPriority w:val="99"/>
    <w:qFormat/>
    <w:rPr>
      <w:rFonts w:asciiTheme="minorHAnsi" w:eastAsiaTheme="minorEastAsia" w:hAnsiTheme="minorHAnsi" w:cstheme="minorBidi"/>
    </w:rPr>
  </w:style>
  <w:style w:type="character" w:styleId="afff5">
    <w:name w:val="Placeholder Text"/>
    <w:basedOn w:val="a1"/>
    <w:uiPriority w:val="99"/>
    <w:semiHidden/>
    <w:qFormat/>
    <w:rPr>
      <w:color w:val="808080"/>
    </w:rPr>
  </w:style>
  <w:style w:type="character" w:customStyle="1" w:styleId="af3">
    <w:name w:val="Тема примечания Знак"/>
    <w:basedOn w:val="af1"/>
    <w:link w:val="af2"/>
    <w:uiPriority w:val="99"/>
    <w:qFormat/>
    <w:rPr>
      <w:b/>
      <w:bCs/>
    </w:rPr>
  </w:style>
  <w:style w:type="paragraph" w:customStyle="1" w:styleId="18">
    <w:name w:val="Рецензия1"/>
    <w:hidden/>
    <w:uiPriority w:val="99"/>
    <w:semiHidden/>
    <w:qFormat/>
  </w:style>
  <w:style w:type="character" w:customStyle="1" w:styleId="Heading1Char">
    <w:name w:val="Heading 1 Char"/>
    <w:basedOn w:val="a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uiPriority w:val="99"/>
    <w:semiHidden/>
    <w:qFormat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1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1"/>
    <w:uiPriority w:val="99"/>
    <w:semiHidden/>
    <w:qFormat/>
    <w:locked/>
    <w:rPr>
      <w:rFonts w:ascii="Cambria" w:hAnsi="Cambria" w:cs="Times New Roman"/>
    </w:rPr>
  </w:style>
  <w:style w:type="character" w:customStyle="1" w:styleId="BodyTextChar">
    <w:name w:val="Body Text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2Char">
    <w:name w:val="Body Text 2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BodyTextIndent3Char">
    <w:name w:val="Body Text Indent 3 Char"/>
    <w:basedOn w:val="a1"/>
    <w:uiPriority w:val="99"/>
    <w:semiHidden/>
    <w:qFormat/>
    <w:locked/>
    <w:rPr>
      <w:rFonts w:cs="Times New Roman"/>
      <w:sz w:val="16"/>
      <w:szCs w:val="16"/>
    </w:rPr>
  </w:style>
  <w:style w:type="character" w:customStyle="1" w:styleId="BodyText3Char">
    <w:name w:val="Body Text 3 Char"/>
    <w:basedOn w:val="a1"/>
    <w:uiPriority w:val="99"/>
    <w:semiHidden/>
    <w:qFormat/>
    <w:locked/>
    <w:rPr>
      <w:rFonts w:cs="Times New Roman"/>
      <w:sz w:val="16"/>
      <w:szCs w:val="16"/>
    </w:rPr>
  </w:style>
  <w:style w:type="character" w:customStyle="1" w:styleId="HeaderChar">
    <w:name w:val="Header Char"/>
    <w:basedOn w:val="a1"/>
    <w:uiPriority w:val="99"/>
    <w:semiHidden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basedOn w:val="a1"/>
    <w:uiPriority w:val="99"/>
    <w:semiHidden/>
    <w:qFormat/>
    <w:locked/>
    <w:rPr>
      <w:rFonts w:cs="Times New Roman"/>
      <w:sz w:val="24"/>
      <w:szCs w:val="24"/>
    </w:rPr>
  </w:style>
  <w:style w:type="paragraph" w:customStyle="1" w:styleId="BodyText22">
    <w:name w:val="Body Text 22"/>
    <w:basedOn w:val="a0"/>
    <w:uiPriority w:val="99"/>
    <w:qFormat/>
    <w:pPr>
      <w:widowControl w:val="0"/>
      <w:ind w:firstLine="709"/>
      <w:jc w:val="both"/>
    </w:pPr>
  </w:style>
  <w:style w:type="character" w:customStyle="1" w:styleId="FootnoteTextChar">
    <w:name w:val="Footnote Text Char"/>
    <w:basedOn w:val="a1"/>
    <w:uiPriority w:val="99"/>
    <w:semiHidden/>
    <w:qFormat/>
    <w:locked/>
    <w:rPr>
      <w:rFonts w:cs="Times New Roman"/>
      <w:sz w:val="20"/>
      <w:szCs w:val="20"/>
    </w:rPr>
  </w:style>
  <w:style w:type="character" w:customStyle="1" w:styleId="BalloonTextChar">
    <w:name w:val="Balloon Text Char"/>
    <w:basedOn w:val="a1"/>
    <w:uiPriority w:val="99"/>
    <w:semiHidden/>
    <w:qFormat/>
    <w:locked/>
    <w:rPr>
      <w:rFonts w:cs="Times New Roman"/>
      <w:sz w:val="2"/>
    </w:rPr>
  </w:style>
  <w:style w:type="character" w:customStyle="1" w:styleId="TitleChar">
    <w:name w:val="Title Char"/>
    <w:basedOn w:val="a1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iue">
    <w:name w:val="au?iue"/>
    <w:uiPriority w:val="99"/>
    <w:qFormat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31">
    <w:name w:val="Body Text Indent 31"/>
    <w:basedOn w:val="a0"/>
    <w:uiPriority w:val="99"/>
    <w:qFormat/>
    <w:pPr>
      <w:widowControl w:val="0"/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0"/>
    <w:uiPriority w:val="99"/>
    <w:pPr>
      <w:widowControl w:val="0"/>
      <w:spacing w:before="60"/>
      <w:ind w:firstLine="709"/>
      <w:jc w:val="both"/>
    </w:pPr>
    <w:rPr>
      <w:sz w:val="28"/>
    </w:rPr>
  </w:style>
  <w:style w:type="paragraph" w:customStyle="1" w:styleId="aaieiaie5">
    <w:name w:val="aaieiaie 5"/>
    <w:basedOn w:val="a0"/>
    <w:next w:val="a0"/>
    <w:uiPriority w:val="99"/>
    <w:qFormat/>
    <w:pPr>
      <w:widowControl w:val="0"/>
      <w:tabs>
        <w:tab w:val="left" w:pos="0"/>
      </w:tabs>
      <w:spacing w:before="240" w:after="60"/>
      <w:jc w:val="both"/>
    </w:pPr>
    <w:rPr>
      <w:rFonts w:ascii="Arial" w:hAnsi="Arial"/>
      <w:sz w:val="22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R4">
    <w:name w:val="FR4"/>
    <w:uiPriority w:val="99"/>
    <w:qFormat/>
    <w:pPr>
      <w:widowControl w:val="0"/>
      <w:spacing w:before="1880" w:line="300" w:lineRule="auto"/>
      <w:ind w:left="1520" w:right="3200"/>
      <w:jc w:val="center"/>
    </w:pPr>
    <w:rPr>
      <w:rFonts w:ascii="Arial" w:hAnsi="Arial"/>
      <w:b/>
      <w:sz w:val="22"/>
    </w:rPr>
  </w:style>
  <w:style w:type="character" w:customStyle="1" w:styleId="CommentTextChar">
    <w:name w:val="Comment Text Char"/>
    <w:basedOn w:val="a1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af1"/>
    <w:uiPriority w:val="99"/>
    <w:semiHidden/>
    <w:qFormat/>
    <w:locked/>
    <w:rPr>
      <w:rFonts w:cs="Times New Roman"/>
      <w:b/>
      <w:bCs/>
      <w:sz w:val="20"/>
      <w:szCs w:val="20"/>
      <w:lang w:val="ru-RU" w:eastAsia="ru-RU" w:bidi="ar-SA"/>
    </w:rPr>
  </w:style>
  <w:style w:type="character" w:customStyle="1" w:styleId="CharChar1">
    <w:name w:val="Char Char1"/>
    <w:basedOn w:val="a1"/>
    <w:uiPriority w:val="99"/>
    <w:semiHidden/>
    <w:qFormat/>
    <w:locked/>
    <w:rPr>
      <w:rFonts w:cs="Times New Roman"/>
      <w:sz w:val="24"/>
      <w:szCs w:val="24"/>
      <w:lang w:val="ru-RU" w:eastAsia="ru-RU" w:bidi="ar-SA"/>
    </w:rPr>
  </w:style>
  <w:style w:type="character" w:customStyle="1" w:styleId="CharChar2">
    <w:name w:val="Char Char2"/>
    <w:basedOn w:val="a1"/>
    <w:uiPriority w:val="99"/>
    <w:semiHidden/>
    <w:qFormat/>
    <w:locked/>
    <w:rPr>
      <w:rFonts w:ascii="Arial" w:hAnsi="Arial" w:cs="Times New Roman"/>
      <w:sz w:val="22"/>
      <w:lang w:val="ru-RU" w:eastAsia="ru-RU" w:bidi="ar-SA"/>
    </w:rPr>
  </w:style>
  <w:style w:type="character" w:customStyle="1" w:styleId="CharChar">
    <w:name w:val="Char Char"/>
    <w:basedOn w:val="a1"/>
    <w:uiPriority w:val="99"/>
    <w:semiHidden/>
    <w:qFormat/>
    <w:locked/>
    <w:rPr>
      <w:rFonts w:ascii="Arial" w:hAnsi="Arial" w:cs="Arial"/>
      <w:sz w:val="24"/>
      <w:lang w:val="ru-RU" w:eastAsia="ru-RU" w:bidi="ar-SA"/>
    </w:rPr>
  </w:style>
  <w:style w:type="table" w:customStyle="1" w:styleId="TableNormal">
    <w:name w:val="Table Normal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3">
    <w:name w:val="c3"/>
    <w:basedOn w:val="a1"/>
  </w:style>
  <w:style w:type="character" w:customStyle="1" w:styleId="2e">
    <w:name w:val="Неразрешенное упоминание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fff6">
    <w:name w:val="Revision"/>
    <w:hidden/>
    <w:uiPriority w:val="99"/>
    <w:unhideWhenUsed/>
    <w:rsid w:val="007739D0"/>
  </w:style>
  <w:style w:type="character" w:customStyle="1" w:styleId="font21">
    <w:name w:val="font21"/>
    <w:basedOn w:val="a1"/>
    <w:rsid w:val="00F53F5B"/>
    <w:rPr>
      <w:rFonts w:ascii="Verdana" w:hAnsi="Verdana" w:hint="default"/>
      <w:b w:val="0"/>
      <w:bCs w:val="0"/>
      <w:i w:val="0"/>
      <w:iCs w:val="0"/>
      <w:strike w:val="0"/>
      <w:dstrike w:val="0"/>
      <w:color w:val="002060"/>
      <w:u w:val="none"/>
      <w:effect w:val="none"/>
    </w:rPr>
  </w:style>
  <w:style w:type="character" w:customStyle="1" w:styleId="font51">
    <w:name w:val="font51"/>
    <w:basedOn w:val="a1"/>
    <w:rsid w:val="00F53F5B"/>
    <w:rPr>
      <w:rFonts w:ascii="Verdana" w:hAnsi="Verdana" w:hint="default"/>
      <w:b w:val="0"/>
      <w:bCs w:val="0"/>
      <w:i w:val="0"/>
      <w:iCs w:val="0"/>
      <w:strike w:val="0"/>
      <w:dstrike w:val="0"/>
      <w:color w:val="FF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2.png@01D9BFE3.AD8E0E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70E3-D901-4556-B87A-13DB2DE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2979</Words>
  <Characters>22120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DLS</Company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Лазуткина</dc:creator>
  <cp:lastModifiedBy>Дякина Мария Сергеевна</cp:lastModifiedBy>
  <cp:revision>4</cp:revision>
  <cp:lastPrinted>2021-07-22T09:49:00Z</cp:lastPrinted>
  <dcterms:created xsi:type="dcterms:W3CDTF">2023-08-09T07:08:00Z</dcterms:created>
  <dcterms:modified xsi:type="dcterms:W3CDTF">2023-08-09T07:10:00Z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0B6D7D3CD8E740D8B94A767FC6185A5C</vt:lpwstr>
  </property>
</Properties>
</file>